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0297" w:rsidRPr="00BD5127" w:rsidRDefault="00D80297" w:rsidP="00D80297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127">
        <w:rPr>
          <w:rFonts w:ascii="Times New Roman" w:hAnsi="Times New Roman"/>
          <w:b/>
          <w:sz w:val="24"/>
          <w:szCs w:val="24"/>
        </w:rPr>
        <w:t>Краткая презентация образовательной про</w:t>
      </w:r>
      <w:r>
        <w:rPr>
          <w:rFonts w:ascii="Times New Roman" w:hAnsi="Times New Roman"/>
          <w:b/>
          <w:sz w:val="24"/>
          <w:szCs w:val="24"/>
        </w:rPr>
        <w:t>граммы дошкольного образования м</w:t>
      </w:r>
      <w:r w:rsidRPr="00BD5127">
        <w:rPr>
          <w:rFonts w:ascii="Times New Roman" w:hAnsi="Times New Roman"/>
          <w:b/>
          <w:sz w:val="24"/>
          <w:szCs w:val="24"/>
        </w:rPr>
        <w:t>униципального дошкольного образовательного учреждения</w:t>
      </w:r>
    </w:p>
    <w:p w:rsidR="00D80297" w:rsidRPr="00BD5127" w:rsidRDefault="00D80297" w:rsidP="00D80297">
      <w:pPr>
        <w:pStyle w:val="a5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D5127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Каснояружский детский сад общеразвивающего вида» пгт. Красная Яруга</w:t>
      </w:r>
    </w:p>
    <w:p w:rsidR="00D80297" w:rsidRPr="00EB3CAC" w:rsidRDefault="00D80297" w:rsidP="00D80297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бразовательная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дошкольного образования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(далее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– Программа)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образовательного учреждения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«Краснояружский детский сад общеразвивающего вида» пгт. Красная Яруга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(далее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- ДОО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Pr="00341215">
        <w:rPr>
          <w:rFonts w:ascii="Times New Roman" w:eastAsia="Times New Roman" w:hAnsi="Times New Roman"/>
          <w:spacing w:val="-67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разработана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EB3CAC">
        <w:rPr>
          <w:rFonts w:ascii="Times New Roman" w:eastAsia="Times New Roman" w:hAnsi="Times New Roman"/>
          <w:b/>
          <w:sz w:val="24"/>
          <w:szCs w:val="24"/>
          <w:lang w:eastAsia="ru-RU"/>
        </w:rPr>
        <w:t>с</w:t>
      </w:r>
      <w:r w:rsidRPr="00EB3CAC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</w:t>
      </w:r>
      <w:r w:rsidRPr="00EB3CAC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федеральным</w:t>
      </w:r>
      <w:r w:rsidRPr="00EB3CAC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</w:t>
      </w:r>
      <w:r w:rsidRPr="00EB3CAC">
        <w:rPr>
          <w:rFonts w:ascii="Times New Roman" w:eastAsia="Times New Roman" w:hAnsi="Times New Roman"/>
          <w:b/>
          <w:sz w:val="24"/>
          <w:szCs w:val="24"/>
          <w:lang w:eastAsia="ru-RU"/>
        </w:rPr>
        <w:t>государственным</w:t>
      </w:r>
      <w:r w:rsidRPr="00EB3CAC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</w:t>
      </w:r>
      <w:r w:rsidRPr="00EB3CAC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образовательным</w:t>
      </w:r>
      <w:r w:rsidRPr="00EB3CAC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</w:t>
      </w:r>
      <w:r w:rsidRPr="00EB3CAC">
        <w:rPr>
          <w:rFonts w:ascii="Times New Roman" w:eastAsia="Times New Roman" w:hAnsi="Times New Roman"/>
          <w:b/>
          <w:sz w:val="24"/>
          <w:szCs w:val="24"/>
          <w:lang w:eastAsia="ru-RU"/>
        </w:rPr>
        <w:t>стандартом</w:t>
      </w:r>
      <w:r w:rsidRPr="00EB3CAC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</w:t>
      </w:r>
      <w:r w:rsidRPr="00EB3CAC">
        <w:rPr>
          <w:rFonts w:ascii="Times New Roman" w:eastAsia="Times New Roman" w:hAnsi="Times New Roman"/>
          <w:b/>
          <w:sz w:val="24"/>
          <w:szCs w:val="24"/>
          <w:lang w:eastAsia="ru-RU"/>
        </w:rPr>
        <w:t>дошкольного</w:t>
      </w:r>
      <w:r w:rsidRPr="00EB3CAC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</w:t>
      </w:r>
      <w:r w:rsidRPr="00EB3CAC">
        <w:rPr>
          <w:rFonts w:ascii="Times New Roman" w:eastAsia="Times New Roman" w:hAnsi="Times New Roman"/>
          <w:b/>
          <w:sz w:val="24"/>
          <w:szCs w:val="24"/>
          <w:lang w:eastAsia="ru-RU"/>
        </w:rPr>
        <w:t>образования</w:t>
      </w:r>
      <w:r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(</w:t>
      </w:r>
      <w:proofErr w:type="gramStart"/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утвержден</w:t>
      </w:r>
      <w:proofErr w:type="gramEnd"/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 xml:space="preserve"> приказом Мин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истерства образования и науки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РФ от 17.10.2013 года № 1155 «Об утверждении федерального государственного стандарта дошкольного образования», </w:t>
      </w:r>
      <w:r w:rsidRPr="0020478B">
        <w:rPr>
          <w:rFonts w:ascii="Times New Roman" w:hAnsi="Times New Roman"/>
          <w:sz w:val="24"/>
          <w:szCs w:val="24"/>
        </w:rPr>
        <w:t xml:space="preserve">зарегистрировано в Минюсте России 14 ноября 2013 г., регистрационный № 30384; </w:t>
      </w:r>
      <w:proofErr w:type="gramStart"/>
      <w:r w:rsidRPr="0020478B">
        <w:rPr>
          <w:rFonts w:ascii="Times New Roman" w:hAnsi="Times New Roman"/>
          <w:sz w:val="24"/>
          <w:szCs w:val="24"/>
        </w:rPr>
        <w:t xml:space="preserve">в редакции </w:t>
      </w:r>
      <w:bookmarkStart w:id="0" w:name="_GoBack"/>
      <w:bookmarkEnd w:id="0"/>
      <w:r w:rsidRPr="0020478B">
        <w:rPr>
          <w:rFonts w:ascii="Times New Roman" w:hAnsi="Times New Roman"/>
          <w:sz w:val="24"/>
          <w:szCs w:val="24"/>
        </w:rPr>
        <w:t>приказа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20478B">
        <w:rPr>
          <w:rFonts w:ascii="Times New Roman" w:hAnsi="Times New Roman"/>
          <w:sz w:val="24"/>
          <w:szCs w:val="24"/>
        </w:rPr>
        <w:t>просвещения России от 8 ноября 2022 г. № 955, зарегистрировано в Минюсте России 6 февраля 2023 г., регистрационный № 72264)</w:t>
      </w:r>
      <w:r w:rsidRPr="003A51AC">
        <w:rPr>
          <w:sz w:val="24"/>
          <w:szCs w:val="24"/>
        </w:rPr>
        <w:t xml:space="preserve"> </w:t>
      </w:r>
      <w:r w:rsidRPr="0020478B">
        <w:rPr>
          <w:rFonts w:ascii="Times New Roman" w:hAnsi="Times New Roman"/>
          <w:sz w:val="24"/>
          <w:szCs w:val="24"/>
        </w:rPr>
        <w:t xml:space="preserve">(далее – ФГОС ДО) </w:t>
      </w:r>
      <w:r w:rsidRPr="00EB3CAC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EB3CAC">
        <w:rPr>
          <w:rFonts w:ascii="Times New Roman" w:eastAsia="Times New Roman" w:hAnsi="Times New Roman"/>
          <w:b/>
          <w:spacing w:val="1"/>
          <w:sz w:val="24"/>
          <w:szCs w:val="24"/>
          <w:lang w:eastAsia="ru-RU"/>
        </w:rPr>
        <w:t xml:space="preserve"> </w:t>
      </w:r>
      <w:r w:rsidRPr="00EB3CAC">
        <w:rPr>
          <w:rFonts w:ascii="Times New Roman" w:eastAsia="Times New Roman" w:hAnsi="Times New Roman"/>
          <w:b/>
          <w:sz w:val="24"/>
          <w:szCs w:val="24"/>
          <w:lang w:eastAsia="ru-RU"/>
        </w:rPr>
        <w:t>федеральной образовательной программой дошкольного образования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*</w:t>
      </w:r>
      <w:r w:rsidRPr="00EB3C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20478B">
        <w:rPr>
          <w:rFonts w:ascii="Times New Roman" w:hAnsi="Times New Roman"/>
          <w:sz w:val="24"/>
          <w:szCs w:val="24"/>
        </w:rPr>
        <w:t>(утверждена приказом Мин</w:t>
      </w:r>
      <w:r>
        <w:rPr>
          <w:rFonts w:ascii="Times New Roman" w:hAnsi="Times New Roman"/>
          <w:sz w:val="24"/>
          <w:szCs w:val="24"/>
        </w:rPr>
        <w:t xml:space="preserve">истерства </w:t>
      </w:r>
      <w:r w:rsidRPr="0020478B">
        <w:rPr>
          <w:rFonts w:ascii="Times New Roman" w:hAnsi="Times New Roman"/>
          <w:sz w:val="24"/>
          <w:szCs w:val="24"/>
        </w:rPr>
        <w:t>просвещения России от 25 ноября 2022 г. № 1028, зарегистрировано в Минюсте России 28 декабря 2022 г., регистраци</w:t>
      </w:r>
      <w:r>
        <w:rPr>
          <w:rFonts w:ascii="Times New Roman" w:hAnsi="Times New Roman"/>
          <w:sz w:val="24"/>
          <w:szCs w:val="24"/>
        </w:rPr>
        <w:t>онный № 71847) (далее – ФОП ДО).</w:t>
      </w:r>
      <w:proofErr w:type="gramEnd"/>
    </w:p>
    <w:p w:rsidR="00D80297" w:rsidRPr="00341215" w:rsidRDefault="00D80297" w:rsidP="00D80297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341215">
        <w:rPr>
          <w:rFonts w:ascii="Times New Roman" w:eastAsia="Times New Roman" w:hAnsi="Times New Roman"/>
          <w:sz w:val="24"/>
          <w:szCs w:val="24"/>
        </w:rPr>
        <w:t xml:space="preserve">Программа отвечает образовательному запросу социума, </w:t>
      </w:r>
      <w:r>
        <w:rPr>
          <w:rFonts w:ascii="Times New Roman" w:eastAsia="Times New Roman" w:hAnsi="Times New Roman"/>
          <w:sz w:val="24"/>
          <w:szCs w:val="24"/>
        </w:rPr>
        <w:t>обеспечивает развитие личности</w:t>
      </w:r>
      <w:r w:rsidRPr="00341215">
        <w:rPr>
          <w:rFonts w:ascii="Times New Roman" w:eastAsia="Times New Roman" w:hAnsi="Times New Roman"/>
          <w:sz w:val="24"/>
          <w:szCs w:val="24"/>
        </w:rPr>
        <w:t xml:space="preserve">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341215">
        <w:rPr>
          <w:rFonts w:ascii="Times New Roman" w:eastAsia="Times New Roman" w:hAnsi="Times New Roman"/>
          <w:sz w:val="24"/>
          <w:szCs w:val="24"/>
        </w:rPr>
        <w:t xml:space="preserve"> возраста видов деятельности.</w:t>
      </w:r>
    </w:p>
    <w:p w:rsidR="00D80297" w:rsidRPr="00341215" w:rsidRDefault="00D80297" w:rsidP="00D80297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1215">
        <w:rPr>
          <w:rFonts w:ascii="Times New Roman" w:eastAsia="Times New Roman" w:hAnsi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</w:t>
      </w:r>
      <w:proofErr w:type="gramStart"/>
      <w:r w:rsidRPr="00341215">
        <w:rPr>
          <w:rFonts w:ascii="Times New Roman" w:eastAsia="Times New Roman" w:hAnsi="Times New Roman"/>
          <w:sz w:val="24"/>
          <w:szCs w:val="24"/>
        </w:rPr>
        <w:t>ДО</w:t>
      </w:r>
      <w:proofErr w:type="gramEnd"/>
      <w:r w:rsidRPr="00341215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D80297" w:rsidRPr="00341215" w:rsidRDefault="00D80297" w:rsidP="00D80297">
      <w:pPr>
        <w:tabs>
          <w:tab w:val="left" w:pos="1630"/>
        </w:tabs>
        <w:spacing w:after="0" w:line="240" w:lineRule="auto"/>
        <w:ind w:left="-426" w:firstLine="426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Программы соответствует ФОП </w:t>
      </w:r>
      <w:proofErr w:type="gramStart"/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ДО</w:t>
      </w:r>
      <w:proofErr w:type="gramEnd"/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 xml:space="preserve"> и обеспечивает: </w:t>
      </w:r>
    </w:p>
    <w:p w:rsidR="00D80297" w:rsidRPr="00341215" w:rsidRDefault="00D80297" w:rsidP="00D80297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- воспитание и развитие ребенка дошкольного возраста как гражданина Российской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Федерации, формирование основ его гражданской и культурной идентичности на доступном его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возрасту</w:t>
      </w:r>
      <w:r w:rsidRPr="00341215">
        <w:rPr>
          <w:rFonts w:ascii="Times New Roman" w:eastAsia="Times New Roman" w:hAnsi="Times New Roman"/>
          <w:spacing w:val="-4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 xml:space="preserve">содержании доступными средствами; </w:t>
      </w:r>
    </w:p>
    <w:p w:rsidR="00D80297" w:rsidRPr="00341215" w:rsidRDefault="00D80297" w:rsidP="00D80297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- создание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единого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ядра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содержания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дошкольного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(далее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ДО),</w:t>
      </w:r>
      <w:r w:rsidRPr="00341215"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ориентированного на приобщение детей к духовно-нравственным и социокультурным ценностям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российского народа, воспитание подрастающего поколения как знающего и уважающего историю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4121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культуру</w:t>
      </w:r>
      <w:r w:rsidRPr="00341215">
        <w:rPr>
          <w:rFonts w:ascii="Times New Roman" w:eastAsia="Times New Roman" w:hAnsi="Times New Roman"/>
          <w:spacing w:val="-3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своей семьи, большой</w:t>
      </w:r>
      <w:r w:rsidRPr="00341215">
        <w:rPr>
          <w:rFonts w:ascii="Times New Roman" w:eastAsia="Times New Roman" w:hAnsi="Times New Roman"/>
          <w:spacing w:val="-2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и малой Родины;</w:t>
      </w:r>
      <w:proofErr w:type="gramEnd"/>
    </w:p>
    <w:p w:rsidR="00D80297" w:rsidRPr="00341215" w:rsidRDefault="00D80297" w:rsidP="00D80297">
      <w:pPr>
        <w:widowControl w:val="0"/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- создание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единого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пространства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воспитания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341215">
        <w:rPr>
          <w:rFonts w:ascii="Times New Roman" w:eastAsia="Times New Roman" w:hAnsi="Times New Roman"/>
          <w:spacing w:val="-57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обучения детей от рождения до поступления в начальную школу, обеспечивающего ребенку и его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родителям (законным представителям), равные, качественные условия ДО, вне зависимости от</w:t>
      </w:r>
      <w:r w:rsidRPr="00341215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Pr="0034121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и региона</w:t>
      </w:r>
      <w:r w:rsidRPr="00341215">
        <w:rPr>
          <w:rFonts w:ascii="Times New Roman" w:eastAsia="Times New Roman" w:hAnsi="Times New Roman"/>
          <w:spacing w:val="-1"/>
          <w:sz w:val="24"/>
          <w:szCs w:val="24"/>
          <w:lang w:eastAsia="ru-RU"/>
        </w:rPr>
        <w:t xml:space="preserve"> </w:t>
      </w:r>
      <w:r w:rsidRPr="00341215">
        <w:rPr>
          <w:rFonts w:ascii="Times New Roman" w:eastAsia="Times New Roman" w:hAnsi="Times New Roman"/>
          <w:sz w:val="24"/>
          <w:szCs w:val="24"/>
          <w:lang w:eastAsia="ru-RU"/>
        </w:rPr>
        <w:t>проживания.</w:t>
      </w:r>
    </w:p>
    <w:p w:rsidR="00D80297" w:rsidRPr="00652DD6" w:rsidRDefault="00D80297" w:rsidP="00D80297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left="-426" w:firstLine="426"/>
        <w:jc w:val="both"/>
        <w:rPr>
          <w:rFonts w:ascii="Times New Roman" w:eastAsia="Times New Roman" w:hAnsi="Times New Roman"/>
          <w:sz w:val="24"/>
          <w:szCs w:val="24"/>
        </w:rPr>
      </w:pPr>
      <w:r w:rsidRPr="00341215">
        <w:rPr>
          <w:rFonts w:ascii="Times New Roman" w:eastAsia="Times New Roman" w:hAnsi="Times New Roman"/>
          <w:sz w:val="24"/>
          <w:szCs w:val="24"/>
        </w:rPr>
        <w:t xml:space="preserve"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</w:t>
      </w:r>
      <w:r w:rsidRPr="00EB3CAC">
        <w:rPr>
          <w:rFonts w:ascii="Times New Roman" w:eastAsia="Times New Roman" w:hAnsi="Times New Roman"/>
          <w:sz w:val="24"/>
          <w:szCs w:val="24"/>
        </w:rPr>
        <w:t>нарушений развития и ориентированные на потребность детей и их родителей:</w:t>
      </w:r>
    </w:p>
    <w:p w:rsidR="00D80297" w:rsidRPr="00BD5127" w:rsidRDefault="00D80297" w:rsidP="00D80297">
      <w:pPr>
        <w:pStyle w:val="a5"/>
        <w:numPr>
          <w:ilvl w:val="0"/>
          <w:numId w:val="12"/>
        </w:numPr>
        <w:spacing w:after="0" w:line="240" w:lineRule="auto"/>
        <w:ind w:left="-142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D5127">
        <w:rPr>
          <w:rFonts w:ascii="Times New Roman" w:hAnsi="Times New Roman"/>
          <w:sz w:val="24"/>
          <w:szCs w:val="24"/>
          <w:lang w:eastAsia="ru-RU"/>
        </w:rPr>
        <w:t xml:space="preserve">«От Фрёбеля до робота: растим будущих инженеров» Т.В. Волосовец, Ю.В.  Карпова, Т.В. Тимофеева.  </w:t>
      </w:r>
    </w:p>
    <w:p w:rsidR="00D80297" w:rsidRDefault="00D80297" w:rsidP="00D80297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A26CDE">
        <w:rPr>
          <w:rFonts w:ascii="Times New Roman" w:hAnsi="Times New Roman"/>
          <w:b/>
          <w:sz w:val="24"/>
          <w:szCs w:val="24"/>
        </w:rPr>
        <w:t>Цели и задачи парциальной программы «От Фрёбеля до робота: растим будущих инженеров»</w:t>
      </w:r>
      <w:r>
        <w:rPr>
          <w:rFonts w:ascii="Times New Roman" w:hAnsi="Times New Roman"/>
          <w:b/>
          <w:sz w:val="24"/>
          <w:szCs w:val="24"/>
        </w:rPr>
        <w:t>:</w:t>
      </w:r>
      <w:r w:rsidRPr="00A26CDE">
        <w:rPr>
          <w:rFonts w:ascii="Times New Roman" w:hAnsi="Times New Roman"/>
          <w:b/>
          <w:sz w:val="24"/>
          <w:szCs w:val="24"/>
        </w:rPr>
        <w:t xml:space="preserve"> </w:t>
      </w:r>
    </w:p>
    <w:p w:rsidR="00D80297" w:rsidRPr="00A26CDE" w:rsidRDefault="00D80297" w:rsidP="00D80297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b/>
          <w:sz w:val="24"/>
          <w:szCs w:val="24"/>
        </w:rPr>
        <w:t>Цель программы</w:t>
      </w:r>
      <w:r w:rsidRPr="00A26CDE">
        <w:rPr>
          <w:rFonts w:ascii="Times New Roman" w:hAnsi="Times New Roman"/>
          <w:sz w:val="24"/>
          <w:szCs w:val="24"/>
        </w:rPr>
        <w:t xml:space="preserve"> — разработка системы формирования у детей предпосылок готовности к изучению технических наук средствами игрового оборудования в соответствии с ФГОС </w:t>
      </w:r>
      <w:proofErr w:type="gramStart"/>
      <w:r w:rsidRPr="00A26CDE">
        <w:rPr>
          <w:rFonts w:ascii="Times New Roman" w:hAnsi="Times New Roman"/>
          <w:sz w:val="24"/>
          <w:szCs w:val="24"/>
        </w:rPr>
        <w:t>ДО</w:t>
      </w:r>
      <w:proofErr w:type="gramEnd"/>
      <w:r w:rsidRPr="00A26CDE">
        <w:rPr>
          <w:rFonts w:ascii="Times New Roman" w:hAnsi="Times New Roman"/>
          <w:sz w:val="24"/>
          <w:szCs w:val="24"/>
        </w:rPr>
        <w:t xml:space="preserve">.  </w:t>
      </w:r>
    </w:p>
    <w:p w:rsidR="00D80297" w:rsidRPr="00A26CDE" w:rsidRDefault="00D80297" w:rsidP="00D80297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A26CDE">
        <w:rPr>
          <w:rFonts w:ascii="Times New Roman" w:hAnsi="Times New Roman"/>
          <w:b/>
          <w:sz w:val="24"/>
          <w:szCs w:val="24"/>
        </w:rPr>
        <w:t xml:space="preserve">Задачи:   </w:t>
      </w:r>
    </w:p>
    <w:p w:rsidR="00D80297" w:rsidRPr="00A26CDE" w:rsidRDefault="00D80297" w:rsidP="00D80297">
      <w:pPr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sz w:val="24"/>
          <w:szCs w:val="24"/>
        </w:rPr>
        <w:lastRenderedPageBreak/>
        <w:t xml:space="preserve">в условиях реализации ФГОС ДО организовать в образовательном пространстве ДОО </w:t>
      </w:r>
      <w:proofErr w:type="gramStart"/>
      <w:r w:rsidRPr="00A26CDE">
        <w:rPr>
          <w:rFonts w:ascii="Times New Roman" w:hAnsi="Times New Roman"/>
          <w:sz w:val="24"/>
          <w:szCs w:val="24"/>
        </w:rPr>
        <w:t>предметную</w:t>
      </w:r>
      <w:proofErr w:type="gramEnd"/>
      <w:r w:rsidRPr="00A26CDE">
        <w:rPr>
          <w:rFonts w:ascii="Times New Roman" w:hAnsi="Times New Roman"/>
          <w:sz w:val="24"/>
          <w:szCs w:val="24"/>
        </w:rPr>
        <w:t xml:space="preserve"> игровую техносреду, адекватную возрастным особенностям и современным требованиям к политехнической подготовке детей (к ее содержанию, материально- техническому организационно-методическому и дидактическому обеспечению);   </w:t>
      </w:r>
    </w:p>
    <w:p w:rsidR="00D80297" w:rsidRPr="00A26CDE" w:rsidRDefault="00D80297" w:rsidP="00D80297">
      <w:pPr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sz w:val="24"/>
          <w:szCs w:val="24"/>
        </w:rPr>
        <w:t xml:space="preserve">формировать основы технической грамотности воспитанников;  </w:t>
      </w:r>
    </w:p>
    <w:p w:rsidR="00D80297" w:rsidRPr="00A26CDE" w:rsidRDefault="00D80297" w:rsidP="00D80297">
      <w:pPr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sz w:val="24"/>
          <w:szCs w:val="24"/>
        </w:rPr>
        <w:t xml:space="preserve">развивать технические и конструктивные умения в специфических для дошкольного  возраста видах детской деятельности;  </w:t>
      </w:r>
    </w:p>
    <w:p w:rsidR="00D80297" w:rsidRPr="00A26CDE" w:rsidRDefault="00D80297" w:rsidP="00D80297">
      <w:pPr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sz w:val="24"/>
          <w:szCs w:val="24"/>
        </w:rPr>
        <w:t xml:space="preserve">обеспечить освоение детьми начального опыта работы с отдельными техническими  объектами (в виде игрового оборудования);  </w:t>
      </w:r>
    </w:p>
    <w:p w:rsidR="00D80297" w:rsidRPr="009341CF" w:rsidRDefault="00D80297" w:rsidP="00D80297">
      <w:pPr>
        <w:numPr>
          <w:ilvl w:val="0"/>
          <w:numId w:val="3"/>
        </w:numPr>
        <w:spacing w:after="0" w:line="240" w:lineRule="auto"/>
        <w:ind w:left="-426" w:firstLine="0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sz w:val="24"/>
          <w:szCs w:val="24"/>
        </w:rPr>
        <w:t xml:space="preserve">оценить результативность системы педагогической работы,  направленной на формирование у воспитанников, в соответствии с ФГОС ДО, предпосылок готовности к </w:t>
      </w:r>
      <w:r w:rsidRPr="009341CF">
        <w:rPr>
          <w:rFonts w:ascii="Times New Roman" w:hAnsi="Times New Roman"/>
          <w:sz w:val="24"/>
          <w:szCs w:val="24"/>
        </w:rPr>
        <w:t xml:space="preserve">изучению технических наук средствами игрового оборудования.  </w:t>
      </w:r>
    </w:p>
    <w:p w:rsidR="00D80297" w:rsidRPr="00CA23B3" w:rsidRDefault="00D80297" w:rsidP="00D80297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CA23B3">
        <w:rPr>
          <w:rFonts w:ascii="Times New Roman" w:hAnsi="Times New Roman"/>
          <w:b/>
          <w:sz w:val="24"/>
          <w:szCs w:val="24"/>
        </w:rPr>
        <w:t>Система и последовательность работы</w:t>
      </w:r>
      <w:r>
        <w:rPr>
          <w:rFonts w:ascii="Times New Roman" w:hAnsi="Times New Roman"/>
          <w:b/>
          <w:sz w:val="24"/>
          <w:szCs w:val="24"/>
        </w:rPr>
        <w:t xml:space="preserve"> по парциальной программе</w:t>
      </w:r>
      <w:r w:rsidRPr="00CA23B3">
        <w:rPr>
          <w:rFonts w:ascii="Times New Roman" w:hAnsi="Times New Roman"/>
          <w:b/>
          <w:sz w:val="24"/>
          <w:szCs w:val="24"/>
        </w:rPr>
        <w:t xml:space="preserve"> представлена следующими тематическими блоками: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Машиностроение и машиноведение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Энергетическое, металлургическое и химическое машиностроение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Транспортное, горное и строительное машиностроение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Авиационная и ракетно-космическая техника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Кораблестроение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Электротехника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Приборостроение, метрология и информационно-измерительные приборы и системы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Радиотехника и связь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Бытовые приборы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Информатика, вычислительная техника и управление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Энергетика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Технология продовольственных продуктов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Технология материалов и изделий текстильной и легкой промышленности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Процессы и машины агроинженерных систем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Технология, машины и оборудование лесозаготовок, лесного хозяйства, деревопереработки и химической переработки биомассы дерева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Транспорт  </w:t>
      </w:r>
    </w:p>
    <w:p w:rsidR="00D80297" w:rsidRPr="009341CF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 xml:space="preserve">Строительство и архитектура  </w:t>
      </w:r>
    </w:p>
    <w:p w:rsidR="00D80297" w:rsidRDefault="00D80297" w:rsidP="00D80297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9341CF">
        <w:rPr>
          <w:rFonts w:ascii="Times New Roman" w:hAnsi="Times New Roman"/>
          <w:sz w:val="24"/>
          <w:szCs w:val="24"/>
        </w:rPr>
        <w:t>Формирование экологической культуры</w:t>
      </w:r>
      <w:r>
        <w:rPr>
          <w:rFonts w:ascii="Times New Roman" w:hAnsi="Times New Roman"/>
          <w:sz w:val="24"/>
          <w:szCs w:val="24"/>
        </w:rPr>
        <w:t>.</w:t>
      </w:r>
    </w:p>
    <w:p w:rsidR="00D80297" w:rsidRPr="00416A2E" w:rsidRDefault="00D80297" w:rsidP="00D8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Программа </w:t>
      </w:r>
      <w:r w:rsidRPr="00416A2E">
        <w:rPr>
          <w:rFonts w:ascii="Times New Roman" w:hAnsi="Times New Roman"/>
          <w:sz w:val="24"/>
          <w:szCs w:val="24"/>
          <w:lang w:eastAsia="ru-RU"/>
        </w:rPr>
        <w:t xml:space="preserve"> реализуется в образовательной деятельности и режиме дня дошкольной организации в различных формах:</w:t>
      </w:r>
    </w:p>
    <w:p w:rsidR="00D80297" w:rsidRPr="00416A2E" w:rsidRDefault="00D80297" w:rsidP="00D8029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6A2E">
        <w:rPr>
          <w:rFonts w:ascii="Times New Roman" w:hAnsi="Times New Roman"/>
          <w:sz w:val="24"/>
          <w:szCs w:val="24"/>
          <w:lang w:eastAsia="ru-RU"/>
        </w:rPr>
        <w:t>На занятиях по познавательно</w:t>
      </w:r>
      <w:r>
        <w:rPr>
          <w:rFonts w:ascii="Times New Roman" w:hAnsi="Times New Roman"/>
          <w:sz w:val="24"/>
          <w:szCs w:val="24"/>
          <w:lang w:eastAsia="ru-RU"/>
        </w:rPr>
        <w:t xml:space="preserve">му, художественно-эстетическому </w:t>
      </w:r>
      <w:r w:rsidRPr="00416A2E">
        <w:rPr>
          <w:rFonts w:ascii="Times New Roman" w:hAnsi="Times New Roman"/>
          <w:sz w:val="24"/>
          <w:szCs w:val="24"/>
          <w:lang w:eastAsia="ru-RU"/>
        </w:rPr>
        <w:t xml:space="preserve"> развитию.</w:t>
      </w:r>
    </w:p>
    <w:p w:rsidR="00D80297" w:rsidRDefault="00D80297" w:rsidP="00D8029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6A2E">
        <w:rPr>
          <w:rFonts w:ascii="Times New Roman" w:hAnsi="Times New Roman"/>
          <w:sz w:val="24"/>
          <w:szCs w:val="24"/>
          <w:lang w:eastAsia="ru-RU"/>
        </w:rPr>
        <w:t xml:space="preserve"> В организованной и самостоятельной игровой деятельности </w:t>
      </w:r>
      <w:proofErr w:type="gramStart"/>
      <w:r w:rsidRPr="00416A2E">
        <w:rPr>
          <w:rFonts w:ascii="Times New Roman" w:hAnsi="Times New Roman"/>
          <w:sz w:val="24"/>
          <w:szCs w:val="24"/>
          <w:lang w:eastAsia="ru-RU"/>
        </w:rPr>
        <w:t>(</w:t>
      </w: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во второй половине дня).</w:t>
      </w:r>
      <w:r w:rsidRPr="00416A2E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80297" w:rsidRPr="00416A2E" w:rsidRDefault="00D80297" w:rsidP="00D80297">
      <w:pPr>
        <w:pStyle w:val="a5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416A2E">
        <w:rPr>
          <w:rFonts w:ascii="Times New Roman" w:hAnsi="Times New Roman"/>
          <w:sz w:val="24"/>
          <w:szCs w:val="24"/>
          <w:lang w:eastAsia="ru-RU"/>
        </w:rPr>
        <w:t xml:space="preserve"> Совместной проектной деятельности педагогов, детей и родителей.</w:t>
      </w:r>
    </w:p>
    <w:p w:rsidR="00D80297" w:rsidRPr="009341CF" w:rsidRDefault="00D80297" w:rsidP="00D80297">
      <w:pPr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</w:p>
    <w:p w:rsidR="00D80297" w:rsidRPr="00A26CDE" w:rsidRDefault="00D80297" w:rsidP="00D80297">
      <w:pPr>
        <w:spacing w:after="0" w:line="240" w:lineRule="auto"/>
        <w:ind w:left="-426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FF5582">
        <w:rPr>
          <w:rFonts w:ascii="Times New Roman" w:hAnsi="Times New Roman"/>
          <w:sz w:val="24"/>
          <w:szCs w:val="24"/>
          <w:lang w:eastAsia="ru-RU"/>
        </w:rPr>
        <w:t>В рамках реализации регионального компонента в дошкольном учреждении реализуется программа «Дошкольник Белогорья» по направлениям:</w:t>
      </w:r>
    </w:p>
    <w:p w:rsidR="00D80297" w:rsidRPr="00BD5127" w:rsidRDefault="00D80297" w:rsidP="00D80297">
      <w:pPr>
        <w:pStyle w:val="a5"/>
        <w:numPr>
          <w:ilvl w:val="0"/>
          <w:numId w:val="12"/>
        </w:numPr>
        <w:spacing w:after="0" w:line="240" w:lineRule="auto"/>
        <w:jc w:val="both"/>
        <w:textAlignment w:val="baseline"/>
        <w:rPr>
          <w:rFonts w:ascii="Times New Roman" w:hAnsi="Times New Roman"/>
          <w:sz w:val="24"/>
          <w:szCs w:val="24"/>
          <w:lang w:eastAsia="ru-RU"/>
        </w:rPr>
      </w:pPr>
      <w:r w:rsidRPr="00BD5127">
        <w:rPr>
          <w:rFonts w:ascii="Times New Roman" w:hAnsi="Times New Roman"/>
          <w:b/>
          <w:sz w:val="24"/>
          <w:szCs w:val="24"/>
          <w:lang w:eastAsia="ru-RU"/>
        </w:rPr>
        <w:t xml:space="preserve">«По речевым тропинкам Белогорья» </w:t>
      </w:r>
      <w:r w:rsidRPr="00BD5127">
        <w:rPr>
          <w:rFonts w:ascii="Times New Roman" w:hAnsi="Times New Roman"/>
          <w:sz w:val="24"/>
          <w:szCs w:val="24"/>
          <w:lang w:eastAsia="ru-RU"/>
        </w:rPr>
        <w:t xml:space="preserve">Л.В. </w:t>
      </w:r>
      <w:proofErr w:type="gramStart"/>
      <w:r w:rsidRPr="00BD5127">
        <w:rPr>
          <w:rFonts w:ascii="Times New Roman" w:hAnsi="Times New Roman"/>
          <w:sz w:val="24"/>
          <w:szCs w:val="24"/>
          <w:lang w:eastAsia="ru-RU"/>
        </w:rPr>
        <w:t>Серых</w:t>
      </w:r>
      <w:proofErr w:type="gramEnd"/>
      <w:r w:rsidRPr="00BD5127">
        <w:rPr>
          <w:rFonts w:ascii="Times New Roman" w:hAnsi="Times New Roman"/>
          <w:sz w:val="24"/>
          <w:szCs w:val="24"/>
          <w:lang w:eastAsia="ru-RU"/>
        </w:rPr>
        <w:t>, М.В. Панькова.</w:t>
      </w:r>
    </w:p>
    <w:p w:rsidR="00D80297" w:rsidRPr="00A26CDE" w:rsidRDefault="00D80297" w:rsidP="00D80297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A26CDE">
        <w:rPr>
          <w:rFonts w:ascii="Times New Roman" w:hAnsi="Times New Roman"/>
          <w:b/>
          <w:sz w:val="24"/>
          <w:szCs w:val="24"/>
        </w:rPr>
        <w:t>Цели и задачи парциальной программы дошкольного образования «По речевым тропинкам Белогорья» (образовательная область речевое развитие)</w:t>
      </w:r>
      <w:r>
        <w:rPr>
          <w:rFonts w:ascii="Times New Roman" w:hAnsi="Times New Roman"/>
          <w:b/>
          <w:sz w:val="24"/>
          <w:szCs w:val="24"/>
        </w:rPr>
        <w:t>:</w:t>
      </w:r>
      <w:r w:rsidRPr="00A26CD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80297" w:rsidRPr="00A26CDE" w:rsidRDefault="00D80297" w:rsidP="00D80297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A26CDE">
        <w:rPr>
          <w:rFonts w:ascii="Times New Roman" w:hAnsi="Times New Roman"/>
          <w:b/>
          <w:sz w:val="24"/>
          <w:szCs w:val="24"/>
        </w:rPr>
        <w:t>Цель:</w:t>
      </w:r>
    </w:p>
    <w:p w:rsidR="00D80297" w:rsidRPr="00A26CDE" w:rsidRDefault="00D80297" w:rsidP="00D80297">
      <w:pPr>
        <w:spacing w:after="0" w:line="240" w:lineRule="auto"/>
        <w:ind w:left="-426" w:firstLine="567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sz w:val="24"/>
          <w:szCs w:val="24"/>
        </w:rPr>
        <w:t>обеспечение речевого развития детей 3-8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родителей.</w:t>
      </w:r>
    </w:p>
    <w:p w:rsidR="00D80297" w:rsidRPr="00A26CDE" w:rsidRDefault="00D80297" w:rsidP="00D80297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A26CDE">
        <w:rPr>
          <w:rFonts w:ascii="Times New Roman" w:hAnsi="Times New Roman"/>
          <w:b/>
          <w:sz w:val="24"/>
          <w:szCs w:val="24"/>
        </w:rPr>
        <w:t>Задачи:</w:t>
      </w:r>
      <w:r w:rsidRPr="00A26CDE">
        <w:rPr>
          <w:rFonts w:ascii="Times New Roman" w:hAnsi="Times New Roman"/>
          <w:b/>
          <w:sz w:val="24"/>
          <w:szCs w:val="24"/>
        </w:rPr>
        <w:tab/>
      </w:r>
    </w:p>
    <w:p w:rsidR="00D80297" w:rsidRPr="00A26CDE" w:rsidRDefault="00D80297" w:rsidP="00D8029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sz w:val="24"/>
          <w:szCs w:val="24"/>
        </w:rPr>
        <w:t>речевое развитие дошкольников на основе социокультурных традиций Белгородской области;</w:t>
      </w:r>
    </w:p>
    <w:p w:rsidR="00D80297" w:rsidRPr="00A26CDE" w:rsidRDefault="00D80297" w:rsidP="00D8029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sz w:val="24"/>
          <w:szCs w:val="24"/>
        </w:rPr>
        <w:lastRenderedPageBreak/>
        <w:t xml:space="preserve">формирование представлений о фольклоре, литературных ценностях и традициях России и Белгородской области;  </w:t>
      </w:r>
    </w:p>
    <w:p w:rsidR="00D80297" w:rsidRPr="00A26CDE" w:rsidRDefault="00D80297" w:rsidP="00D8029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sz w:val="24"/>
          <w:szCs w:val="24"/>
        </w:rPr>
        <w:t>развитие коммуникативной культуры дошкольников в игровой, познавательно-исследовательской, проектной деятельности;</w:t>
      </w:r>
    </w:p>
    <w:p w:rsidR="00D80297" w:rsidRPr="00A26CDE" w:rsidRDefault="00D80297" w:rsidP="00D8029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sz w:val="24"/>
          <w:szCs w:val="24"/>
        </w:rPr>
        <w:t xml:space="preserve">расширение «зоны ближайшего развития» путем включения дошкольников в развивающие коммуникативные формы совместной деятельности </w:t>
      </w:r>
      <w:proofErr w:type="gramStart"/>
      <w:r w:rsidRPr="00A26CDE">
        <w:rPr>
          <w:rFonts w:ascii="Times New Roman" w:hAnsi="Times New Roman"/>
          <w:sz w:val="24"/>
          <w:szCs w:val="24"/>
        </w:rPr>
        <w:t>со</w:t>
      </w:r>
      <w:proofErr w:type="gramEnd"/>
      <w:r w:rsidRPr="00A26CDE">
        <w:rPr>
          <w:rFonts w:ascii="Times New Roman" w:hAnsi="Times New Roman"/>
          <w:sz w:val="24"/>
          <w:szCs w:val="24"/>
        </w:rPr>
        <w:t xml:space="preserve"> взрослыми и друг с другом с учетом социокультурных традиций Белогорья;  </w:t>
      </w:r>
    </w:p>
    <w:p w:rsidR="00D80297" w:rsidRPr="00416A2E" w:rsidRDefault="00D80297" w:rsidP="00D8029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6CDE">
        <w:rPr>
          <w:rFonts w:ascii="Times New Roman" w:hAnsi="Times New Roman"/>
          <w:sz w:val="24"/>
          <w:szCs w:val="24"/>
        </w:rPr>
        <w:t xml:space="preserve">развитие у детей способности к инициативному и самостоятельному действию по решению коммуникативных задач на основе социокультурных </w:t>
      </w:r>
      <w:r>
        <w:rPr>
          <w:rFonts w:ascii="Times New Roman" w:hAnsi="Times New Roman"/>
          <w:sz w:val="24"/>
          <w:szCs w:val="24"/>
        </w:rPr>
        <w:t xml:space="preserve">традиций Белгородской области. </w:t>
      </w:r>
    </w:p>
    <w:p w:rsidR="00D80297" w:rsidRPr="00BD5127" w:rsidRDefault="00D80297" w:rsidP="00D80297">
      <w:pPr>
        <w:pStyle w:val="a5"/>
        <w:numPr>
          <w:ilvl w:val="0"/>
          <w:numId w:val="12"/>
        </w:numPr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z w:val="24"/>
          <w:szCs w:val="24"/>
          <w:lang w:eastAsia="ru-RU"/>
        </w:rPr>
      </w:pPr>
      <w:r w:rsidRPr="00BD5127">
        <w:rPr>
          <w:rFonts w:ascii="Times New Roman" w:hAnsi="Times New Roman"/>
          <w:b/>
          <w:sz w:val="24"/>
          <w:szCs w:val="24"/>
          <w:lang w:eastAsia="ru-RU"/>
        </w:rPr>
        <w:t xml:space="preserve">«Цветной мир Белогорья» Л.В. </w:t>
      </w:r>
      <w:proofErr w:type="gramStart"/>
      <w:r w:rsidRPr="00BD5127">
        <w:rPr>
          <w:rFonts w:ascii="Times New Roman" w:hAnsi="Times New Roman"/>
          <w:b/>
          <w:sz w:val="24"/>
          <w:szCs w:val="24"/>
          <w:lang w:eastAsia="ru-RU"/>
        </w:rPr>
        <w:t>Серых</w:t>
      </w:r>
      <w:proofErr w:type="gramEnd"/>
      <w:r w:rsidRPr="00BD5127">
        <w:rPr>
          <w:rFonts w:ascii="Times New Roman" w:hAnsi="Times New Roman"/>
          <w:b/>
          <w:sz w:val="24"/>
          <w:szCs w:val="24"/>
          <w:lang w:eastAsia="ru-RU"/>
        </w:rPr>
        <w:t>, С.И. Линник-Ботова, А.Б. Богун, Н.В. Косова, Н.В. Яковлева.</w:t>
      </w:r>
    </w:p>
    <w:p w:rsidR="00D80297" w:rsidRPr="0016691D" w:rsidRDefault="00D80297" w:rsidP="00D80297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16691D">
        <w:rPr>
          <w:rFonts w:ascii="Times New Roman" w:hAnsi="Times New Roman"/>
          <w:b/>
          <w:sz w:val="24"/>
          <w:szCs w:val="24"/>
        </w:rPr>
        <w:t>Цели и задачи парциальной программы дошкольного образования «Цветной мир Белогорья»</w:t>
      </w:r>
      <w:r>
        <w:rPr>
          <w:rFonts w:ascii="Times New Roman" w:hAnsi="Times New Roman"/>
          <w:b/>
          <w:sz w:val="24"/>
          <w:szCs w:val="24"/>
        </w:rPr>
        <w:t>:</w:t>
      </w:r>
      <w:r w:rsidRPr="001669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80297" w:rsidRPr="0016691D" w:rsidRDefault="00D80297" w:rsidP="00D80297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16691D">
        <w:rPr>
          <w:rFonts w:ascii="Times New Roman" w:hAnsi="Times New Roman"/>
          <w:b/>
          <w:sz w:val="24"/>
          <w:szCs w:val="24"/>
        </w:rPr>
        <w:t>Цель:</w:t>
      </w:r>
    </w:p>
    <w:p w:rsidR="00D80297" w:rsidRPr="0016691D" w:rsidRDefault="00D80297" w:rsidP="00D80297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 w:rsidRPr="0016691D">
        <w:rPr>
          <w:rFonts w:ascii="Times New Roman" w:hAnsi="Times New Roman"/>
          <w:sz w:val="24"/>
          <w:szCs w:val="24"/>
        </w:rPr>
        <w:t>обеспечение художественно-эстетического развития детей 3-8 лет на основе художественных традиций Белгородчины с учетом индивидуальных и возрастных особенностей дошкольников, потребностей детей и их родителей.</w:t>
      </w:r>
    </w:p>
    <w:p w:rsidR="00D80297" w:rsidRPr="0016691D" w:rsidRDefault="00D80297" w:rsidP="00D80297">
      <w:pPr>
        <w:spacing w:after="0" w:line="240" w:lineRule="auto"/>
        <w:ind w:left="-426" w:firstLine="284"/>
        <w:jc w:val="both"/>
        <w:rPr>
          <w:rFonts w:ascii="Times New Roman" w:hAnsi="Times New Roman"/>
          <w:b/>
          <w:sz w:val="24"/>
          <w:szCs w:val="24"/>
        </w:rPr>
      </w:pPr>
      <w:r w:rsidRPr="0016691D">
        <w:rPr>
          <w:rFonts w:ascii="Times New Roman" w:hAnsi="Times New Roman"/>
          <w:b/>
          <w:sz w:val="24"/>
          <w:szCs w:val="24"/>
        </w:rPr>
        <w:t>Задачи:</w:t>
      </w:r>
    </w:p>
    <w:p w:rsidR="00D80297" w:rsidRPr="0016691D" w:rsidRDefault="00D80297" w:rsidP="00D80297">
      <w:pPr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6691D">
        <w:rPr>
          <w:rFonts w:ascii="Times New Roman" w:hAnsi="Times New Roman"/>
          <w:sz w:val="24"/>
          <w:szCs w:val="24"/>
        </w:rPr>
        <w:t>способствовать развитию любознательности и познавательной мотивации на основе ценностно-смыслового восприятия и понимания произведений искусства (словесного, музыкального, изобразительного: живописи, графики, декоративно-прикладного творчества), мира Белогорья;</w:t>
      </w:r>
    </w:p>
    <w:p w:rsidR="00D80297" w:rsidRPr="0016691D" w:rsidRDefault="00D80297" w:rsidP="00D80297">
      <w:pPr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6691D">
        <w:rPr>
          <w:rFonts w:ascii="Times New Roman" w:hAnsi="Times New Roman"/>
          <w:sz w:val="24"/>
          <w:szCs w:val="24"/>
        </w:rPr>
        <w:t>способствовать раскрытию разнообразия видов и жанров искусства Белогорья как результата творческой деятельности человека;</w:t>
      </w:r>
    </w:p>
    <w:p w:rsidR="00D80297" w:rsidRPr="0016691D" w:rsidRDefault="00D80297" w:rsidP="00D80297">
      <w:pPr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6691D">
        <w:rPr>
          <w:rFonts w:ascii="Times New Roman" w:hAnsi="Times New Roman"/>
          <w:sz w:val="24"/>
          <w:szCs w:val="24"/>
        </w:rPr>
        <w:t>содействовать формированию эстетического и бережного отношения к художественным традициям родного края как отражению жизни своего народа во всем многообразии, к окружающей действительности;</w:t>
      </w:r>
    </w:p>
    <w:p w:rsidR="00D80297" w:rsidRPr="0016691D" w:rsidRDefault="00D80297" w:rsidP="00D80297">
      <w:pPr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16691D">
        <w:rPr>
          <w:rFonts w:ascii="Times New Roman" w:hAnsi="Times New Roman"/>
          <w:sz w:val="24"/>
          <w:szCs w:val="24"/>
        </w:rPr>
        <w:t>развивать творческое воображение, наглядно-образное мышление, эстетическое восприятие как эмоционально-интеллектуальный процесс на основе познавательно-исследовательской, проектной деятельности;</w:t>
      </w:r>
    </w:p>
    <w:p w:rsidR="00D80297" w:rsidRPr="00E2394B" w:rsidRDefault="00D80297" w:rsidP="00D80297">
      <w:pPr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2394B">
        <w:rPr>
          <w:rFonts w:ascii="Times New Roman" w:hAnsi="Times New Roman"/>
          <w:sz w:val="24"/>
          <w:szCs w:val="24"/>
        </w:rPr>
        <w:t>поддерживать стремление детей к знакомству с деятельностью художника, архитектора, народного мастера на трех уровнях освоения «восприятие-исполнительство-творчество»;</w:t>
      </w:r>
    </w:p>
    <w:p w:rsidR="00D80297" w:rsidRPr="00416A2E" w:rsidRDefault="00D80297" w:rsidP="00D80297">
      <w:pPr>
        <w:numPr>
          <w:ilvl w:val="0"/>
          <w:numId w:val="1"/>
        </w:num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E2394B">
        <w:rPr>
          <w:rFonts w:ascii="Times New Roman" w:hAnsi="Times New Roman"/>
          <w:sz w:val="24"/>
          <w:szCs w:val="24"/>
        </w:rPr>
        <w:t>обогащать художественный опыт детей на основе освоения «языка искусства, культуры Белогорья».</w:t>
      </w:r>
    </w:p>
    <w:p w:rsidR="00D80297" w:rsidRPr="00BD5127" w:rsidRDefault="00D80297" w:rsidP="00D80297">
      <w:pPr>
        <w:pStyle w:val="a5"/>
        <w:numPr>
          <w:ilvl w:val="0"/>
          <w:numId w:val="12"/>
        </w:numPr>
        <w:spacing w:after="0" w:line="240" w:lineRule="auto"/>
        <w:ind w:left="-142"/>
        <w:jc w:val="both"/>
        <w:rPr>
          <w:rFonts w:ascii="Times New Roman" w:hAnsi="Times New Roman"/>
          <w:b/>
          <w:sz w:val="24"/>
          <w:szCs w:val="24"/>
        </w:rPr>
      </w:pPr>
      <w:r w:rsidRPr="00BD5127">
        <w:rPr>
          <w:rFonts w:ascii="Times New Roman" w:hAnsi="Times New Roman"/>
          <w:b/>
          <w:sz w:val="24"/>
          <w:szCs w:val="24"/>
        </w:rPr>
        <w:t xml:space="preserve">«Здравствуй, мир Белогорья» (образовательная область Познавательное развитие) под редакцией </w:t>
      </w:r>
      <w:proofErr w:type="gramStart"/>
      <w:r w:rsidRPr="00BD5127">
        <w:rPr>
          <w:rFonts w:ascii="Times New Roman" w:hAnsi="Times New Roman"/>
          <w:b/>
          <w:sz w:val="24"/>
          <w:szCs w:val="24"/>
        </w:rPr>
        <w:t>Серых</w:t>
      </w:r>
      <w:proofErr w:type="gramEnd"/>
      <w:r w:rsidRPr="00BD5127">
        <w:rPr>
          <w:rFonts w:ascii="Times New Roman" w:hAnsi="Times New Roman"/>
          <w:b/>
          <w:sz w:val="24"/>
          <w:szCs w:val="24"/>
        </w:rPr>
        <w:t xml:space="preserve"> Л.В., Махова Г.А.</w:t>
      </w:r>
    </w:p>
    <w:p w:rsidR="00D80297" w:rsidRPr="0016691D" w:rsidRDefault="00D80297" w:rsidP="00D80297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16691D">
        <w:rPr>
          <w:rFonts w:ascii="Times New Roman" w:hAnsi="Times New Roman"/>
          <w:b/>
          <w:sz w:val="24"/>
          <w:szCs w:val="24"/>
        </w:rPr>
        <w:t>Цели и задачи парциальной программы дошкольного образования «</w:t>
      </w:r>
      <w:r>
        <w:rPr>
          <w:rFonts w:ascii="Times New Roman" w:hAnsi="Times New Roman"/>
          <w:b/>
          <w:sz w:val="24"/>
          <w:szCs w:val="24"/>
        </w:rPr>
        <w:t>Здравствуй, мир Белогорья</w:t>
      </w:r>
      <w:r w:rsidRPr="0016691D">
        <w:rPr>
          <w:rFonts w:ascii="Times New Roman" w:hAnsi="Times New Roman"/>
          <w:b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>:</w:t>
      </w:r>
      <w:r w:rsidRPr="0016691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80297" w:rsidRDefault="00D80297" w:rsidP="00D80297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Цель: </w:t>
      </w:r>
      <w:r w:rsidRPr="00F933A2">
        <w:rPr>
          <w:rFonts w:ascii="Times New Roman" w:hAnsi="Times New Roman"/>
          <w:sz w:val="24"/>
          <w:szCs w:val="24"/>
        </w:rPr>
        <w:t>обеспечение познавательного развития детей 3-8 лет на основе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33A2">
        <w:rPr>
          <w:rFonts w:ascii="Times New Roman" w:hAnsi="Times New Roman"/>
          <w:sz w:val="24"/>
          <w:szCs w:val="24"/>
        </w:rPr>
        <w:t>социокультурных традиций Белгородской о</w:t>
      </w:r>
      <w:r>
        <w:rPr>
          <w:rFonts w:ascii="Times New Roman" w:hAnsi="Times New Roman"/>
          <w:sz w:val="24"/>
          <w:szCs w:val="24"/>
        </w:rPr>
        <w:t xml:space="preserve">бласти, с учетом индивидуальных </w:t>
      </w:r>
      <w:r w:rsidRPr="00F933A2">
        <w:rPr>
          <w:rFonts w:ascii="Times New Roman" w:hAnsi="Times New Roman"/>
          <w:sz w:val="24"/>
          <w:szCs w:val="24"/>
        </w:rPr>
        <w:t>и возрастных особенностей дошкольников, потребно</w:t>
      </w:r>
      <w:r>
        <w:rPr>
          <w:rFonts w:ascii="Times New Roman" w:hAnsi="Times New Roman"/>
          <w:sz w:val="24"/>
          <w:szCs w:val="24"/>
        </w:rPr>
        <w:t xml:space="preserve">стей детей и их </w:t>
      </w:r>
      <w:r w:rsidRPr="00F933A2">
        <w:rPr>
          <w:rFonts w:ascii="Times New Roman" w:hAnsi="Times New Roman"/>
          <w:sz w:val="24"/>
          <w:szCs w:val="24"/>
        </w:rPr>
        <w:t>родителей.</w:t>
      </w:r>
      <w:r w:rsidRPr="00F933A2">
        <w:rPr>
          <w:rFonts w:ascii="Times New Roman" w:hAnsi="Times New Roman"/>
          <w:sz w:val="24"/>
          <w:szCs w:val="24"/>
        </w:rPr>
        <w:cr/>
      </w:r>
      <w:r w:rsidRPr="00F933A2">
        <w:rPr>
          <w:rFonts w:ascii="Times New Roman" w:hAnsi="Times New Roman"/>
          <w:b/>
          <w:sz w:val="24"/>
          <w:szCs w:val="24"/>
        </w:rPr>
        <w:t>Задачи:</w:t>
      </w:r>
    </w:p>
    <w:p w:rsidR="00D80297" w:rsidRPr="00F933A2" w:rsidRDefault="00D80297" w:rsidP="00D80297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33A2">
        <w:rPr>
          <w:rFonts w:ascii="Times New Roman" w:hAnsi="Times New Roman"/>
          <w:sz w:val="24"/>
          <w:szCs w:val="24"/>
        </w:rPr>
        <w:t xml:space="preserve">развитие познавательных интересов дошкольников, любознательности и познавательной мотивации на основе социокультурных традиций Белгородской области; </w:t>
      </w:r>
    </w:p>
    <w:p w:rsidR="00D80297" w:rsidRPr="00F933A2" w:rsidRDefault="00D80297" w:rsidP="00D80297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33A2">
        <w:rPr>
          <w:rFonts w:ascii="Times New Roman" w:hAnsi="Times New Roman"/>
          <w:sz w:val="24"/>
          <w:szCs w:val="24"/>
        </w:rPr>
        <w:t xml:space="preserve">формирование представлений о социокультурных ценностях и традициях России и Белгородской области; </w:t>
      </w:r>
    </w:p>
    <w:p w:rsidR="00D80297" w:rsidRPr="00F933A2" w:rsidRDefault="00D80297" w:rsidP="00D80297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933A2">
        <w:rPr>
          <w:rFonts w:ascii="Times New Roman" w:hAnsi="Times New Roman"/>
          <w:sz w:val="24"/>
          <w:szCs w:val="24"/>
        </w:rPr>
        <w:t xml:space="preserve">развитие в игровой, познавательно-исследовательской, проектной деятельности представлений о себе и других людях, о природных богатствах и культурных достижениях </w:t>
      </w:r>
      <w:r w:rsidRPr="00F933A2">
        <w:rPr>
          <w:rFonts w:ascii="Times New Roman" w:hAnsi="Times New Roman"/>
          <w:sz w:val="24"/>
          <w:szCs w:val="24"/>
        </w:rPr>
        <w:lastRenderedPageBreak/>
        <w:t xml:space="preserve">Белгородской области, о труде и профессиях земляков, об историческом прошлом и настоящем Белогорья; </w:t>
      </w:r>
    </w:p>
    <w:p w:rsidR="00D80297" w:rsidRPr="00E2394B" w:rsidRDefault="00D80297" w:rsidP="00D80297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394B">
        <w:rPr>
          <w:rFonts w:ascii="Times New Roman" w:hAnsi="Times New Roman"/>
          <w:sz w:val="24"/>
          <w:szCs w:val="24"/>
        </w:rPr>
        <w:t xml:space="preserve">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E2394B">
        <w:rPr>
          <w:rFonts w:ascii="Times New Roman" w:hAnsi="Times New Roman"/>
          <w:sz w:val="24"/>
          <w:szCs w:val="24"/>
        </w:rPr>
        <w:t>со</w:t>
      </w:r>
      <w:proofErr w:type="gramEnd"/>
      <w:r w:rsidRPr="00E2394B">
        <w:rPr>
          <w:rFonts w:ascii="Times New Roman" w:hAnsi="Times New Roman"/>
          <w:sz w:val="24"/>
          <w:szCs w:val="24"/>
        </w:rPr>
        <w:t xml:space="preserve"> взрослыми и друг с другом с учетом социокультурных традиций Белогорья; </w:t>
      </w:r>
    </w:p>
    <w:p w:rsidR="00D80297" w:rsidRPr="00416A2E" w:rsidRDefault="00D80297" w:rsidP="00D80297">
      <w:pPr>
        <w:pStyle w:val="a5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E2394B">
        <w:rPr>
          <w:rFonts w:ascii="Times New Roman" w:hAnsi="Times New Roman"/>
          <w:sz w:val="24"/>
          <w:szCs w:val="24"/>
        </w:rPr>
        <w:t>развитие у детей способности к инициативному и самостоятельному действию по решению познавательных задач на основе социокультурных традиций Белгородской области.</w:t>
      </w:r>
    </w:p>
    <w:p w:rsidR="00D80297" w:rsidRPr="00BD5127" w:rsidRDefault="00D80297" w:rsidP="00D80297">
      <w:pPr>
        <w:pStyle w:val="a5"/>
        <w:numPr>
          <w:ilvl w:val="0"/>
          <w:numId w:val="12"/>
        </w:numPr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 w:rsidRPr="00BD5127">
        <w:rPr>
          <w:rFonts w:ascii="Times New Roman" w:hAnsi="Times New Roman"/>
          <w:b/>
          <w:sz w:val="24"/>
          <w:szCs w:val="24"/>
        </w:rPr>
        <w:t>«Мир Белогорья, я и мои друзья» под редакцией Волошина Л.Н., Серых Л.В. (социально-коммуникативное развитие).</w:t>
      </w:r>
    </w:p>
    <w:p w:rsidR="00D80297" w:rsidRPr="0016691D" w:rsidRDefault="00D80297" w:rsidP="00D80297">
      <w:pPr>
        <w:spacing w:after="0" w:line="240" w:lineRule="auto"/>
        <w:ind w:left="-426" w:firstLine="567"/>
        <w:jc w:val="both"/>
        <w:rPr>
          <w:rFonts w:ascii="Times New Roman" w:hAnsi="Times New Roman"/>
          <w:b/>
          <w:sz w:val="24"/>
          <w:szCs w:val="24"/>
        </w:rPr>
      </w:pPr>
      <w:r w:rsidRPr="0016691D">
        <w:rPr>
          <w:rFonts w:ascii="Times New Roman" w:hAnsi="Times New Roman"/>
          <w:b/>
          <w:sz w:val="24"/>
          <w:szCs w:val="24"/>
        </w:rPr>
        <w:t>Цели и задачи парциальной программы дошкольного образования «</w:t>
      </w:r>
      <w:r w:rsidRPr="00F933A2">
        <w:rPr>
          <w:rFonts w:ascii="Times New Roman" w:hAnsi="Times New Roman"/>
          <w:b/>
          <w:sz w:val="24"/>
          <w:szCs w:val="24"/>
        </w:rPr>
        <w:t>Мир Белогорья, я и мои друзья»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D80297" w:rsidRDefault="00D80297" w:rsidP="00D802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F933A2">
        <w:rPr>
          <w:rFonts w:ascii="Times New Roman" w:hAnsi="Times New Roman"/>
          <w:b/>
          <w:sz w:val="24"/>
          <w:szCs w:val="24"/>
        </w:rPr>
        <w:t xml:space="preserve"> Цель: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933A2">
        <w:rPr>
          <w:rFonts w:ascii="Times New Roman" w:hAnsi="Times New Roman"/>
          <w:sz w:val="24"/>
          <w:szCs w:val="24"/>
        </w:rPr>
        <w:t>обеспечение социально-коммуникативного развития детей 3 – 8 лет на основе социокультурных традиций Белгородской области, с учетом индивидуальных и возрастных особенностей дошкольников, потребностей детей и их родителей; создание развивающей предметно-пространственной среды, представляющей собой систему условий для позитивной социализации и индивидуализации детей дошкольного возраста.</w:t>
      </w:r>
    </w:p>
    <w:p w:rsidR="00D80297" w:rsidRPr="00F933A2" w:rsidRDefault="00D80297" w:rsidP="00D80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F933A2">
        <w:rPr>
          <w:rFonts w:ascii="Times New Roman" w:hAnsi="Times New Roman"/>
          <w:b/>
          <w:sz w:val="24"/>
          <w:szCs w:val="24"/>
        </w:rPr>
        <w:t>Задачи:</w:t>
      </w:r>
    </w:p>
    <w:p w:rsidR="00D80297" w:rsidRPr="00FB4275" w:rsidRDefault="00D80297" w:rsidP="00D8029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4275">
        <w:rPr>
          <w:rFonts w:ascii="Times New Roman" w:hAnsi="Times New Roman"/>
          <w:sz w:val="24"/>
          <w:szCs w:val="24"/>
        </w:rPr>
        <w:t xml:space="preserve">формирование уважительного отношения и чувства принадлежности к своей семье, малой родине и России, представление о социокультурных ценностях, традициях и праздниках; </w:t>
      </w:r>
    </w:p>
    <w:p w:rsidR="00D80297" w:rsidRPr="00FB4275" w:rsidRDefault="00D80297" w:rsidP="00D8029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4275">
        <w:rPr>
          <w:rFonts w:ascii="Times New Roman" w:hAnsi="Times New Roman"/>
          <w:sz w:val="24"/>
          <w:szCs w:val="24"/>
        </w:rPr>
        <w:t xml:space="preserve">развитие в игровой, познавательно-исследовательской, проектной деятельности представлений о себе и других людях (различия между людьми разного возраста и пола, настроения, чувства и переживания, взаимоотношения между людьми); </w:t>
      </w:r>
    </w:p>
    <w:p w:rsidR="00D80297" w:rsidRPr="00FB4275" w:rsidRDefault="00D80297" w:rsidP="00D8029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4275">
        <w:rPr>
          <w:rFonts w:ascii="Times New Roman" w:hAnsi="Times New Roman"/>
          <w:sz w:val="24"/>
          <w:szCs w:val="24"/>
        </w:rPr>
        <w:t xml:space="preserve">расширение «зоны ближайшего развития» путем включения дошкольников в развивающие формы совместной деятельности </w:t>
      </w:r>
      <w:proofErr w:type="gramStart"/>
      <w:r w:rsidRPr="00FB4275">
        <w:rPr>
          <w:rFonts w:ascii="Times New Roman" w:hAnsi="Times New Roman"/>
          <w:sz w:val="24"/>
          <w:szCs w:val="24"/>
        </w:rPr>
        <w:t>со</w:t>
      </w:r>
      <w:proofErr w:type="gramEnd"/>
      <w:r w:rsidRPr="00FB4275">
        <w:rPr>
          <w:rFonts w:ascii="Times New Roman" w:hAnsi="Times New Roman"/>
          <w:sz w:val="24"/>
          <w:szCs w:val="24"/>
        </w:rPr>
        <w:t xml:space="preserve"> взрослыми и друг с другом с учетом социокультурных традиций Белогорья; </w:t>
      </w:r>
    </w:p>
    <w:p w:rsidR="00D80297" w:rsidRDefault="00D80297" w:rsidP="00D80297">
      <w:pPr>
        <w:pStyle w:val="a5"/>
        <w:numPr>
          <w:ilvl w:val="0"/>
          <w:numId w:val="6"/>
        </w:numPr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FB4275">
        <w:rPr>
          <w:rFonts w:ascii="Times New Roman" w:hAnsi="Times New Roman"/>
          <w:sz w:val="24"/>
          <w:szCs w:val="24"/>
        </w:rPr>
        <w:t>развитие у детей способности к инициативному и самостоятельному действию по решению социально-коммуникативных задач на основе социокультурных традиций Белгородской области.</w:t>
      </w:r>
    </w:p>
    <w:p w:rsidR="00D80297" w:rsidRPr="00CF7547" w:rsidRDefault="00D80297" w:rsidP="00D80297">
      <w:pPr>
        <w:pStyle w:val="a5"/>
        <w:spacing w:after="0" w:line="240" w:lineRule="auto"/>
        <w:ind w:left="-426"/>
        <w:jc w:val="both"/>
        <w:rPr>
          <w:rFonts w:ascii="Times New Roman" w:hAnsi="Times New Roman"/>
          <w:sz w:val="24"/>
          <w:szCs w:val="24"/>
        </w:rPr>
      </w:pPr>
      <w:r w:rsidRPr="00CF7547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М</w:t>
      </w:r>
      <w:r w:rsidRPr="00CF7547">
        <w:rPr>
          <w:rFonts w:ascii="Times New Roman" w:hAnsi="Times New Roman"/>
          <w:sz w:val="24"/>
          <w:szCs w:val="24"/>
        </w:rPr>
        <w:t>ДОУ «</w:t>
      </w:r>
      <w:r>
        <w:rPr>
          <w:rFonts w:ascii="Times New Roman" w:hAnsi="Times New Roman"/>
          <w:sz w:val="24"/>
          <w:szCs w:val="24"/>
        </w:rPr>
        <w:t>Краснояружский детский сад общеразвивающего вида</w:t>
      </w:r>
      <w:r w:rsidRPr="00CF754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пгт. Красная Яруга функционирует 7</w:t>
      </w:r>
      <w:r w:rsidRPr="00CF7547">
        <w:rPr>
          <w:rFonts w:ascii="Times New Roman" w:hAnsi="Times New Roman"/>
          <w:sz w:val="24"/>
          <w:szCs w:val="24"/>
        </w:rPr>
        <w:t xml:space="preserve"> возрастных групп: </w:t>
      </w:r>
    </w:p>
    <w:p w:rsidR="00D80297" w:rsidRDefault="00D80297" w:rsidP="00D80297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F7547">
        <w:rPr>
          <w:rFonts w:ascii="Times New Roman" w:hAnsi="Times New Roman"/>
          <w:sz w:val="24"/>
          <w:szCs w:val="24"/>
        </w:rPr>
        <w:t>группа раннего возраста (1)</w:t>
      </w:r>
    </w:p>
    <w:p w:rsidR="00D80297" w:rsidRDefault="00D80297" w:rsidP="00D80297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CF7547">
        <w:rPr>
          <w:rFonts w:ascii="Times New Roman" w:hAnsi="Times New Roman"/>
          <w:sz w:val="24"/>
          <w:szCs w:val="24"/>
        </w:rPr>
        <w:t xml:space="preserve"> младшая группа</w:t>
      </w:r>
      <w:r>
        <w:rPr>
          <w:rFonts w:ascii="Times New Roman" w:hAnsi="Times New Roman"/>
          <w:sz w:val="24"/>
          <w:szCs w:val="24"/>
        </w:rPr>
        <w:t xml:space="preserve"> (1</w:t>
      </w:r>
      <w:r w:rsidRPr="00CF7547">
        <w:rPr>
          <w:rFonts w:ascii="Times New Roman" w:hAnsi="Times New Roman"/>
          <w:sz w:val="24"/>
          <w:szCs w:val="24"/>
        </w:rPr>
        <w:t xml:space="preserve">) </w:t>
      </w:r>
    </w:p>
    <w:p w:rsidR="00D80297" w:rsidRPr="00CF7547" w:rsidRDefault="00D80297" w:rsidP="00D80297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Средняя группа (2)</w:t>
      </w:r>
    </w:p>
    <w:p w:rsidR="00D80297" w:rsidRPr="00CF7547" w:rsidRDefault="00D80297" w:rsidP="00D80297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Старшая группа (1)</w:t>
      </w:r>
    </w:p>
    <w:p w:rsidR="00D80297" w:rsidRPr="00CF7547" w:rsidRDefault="00D80297" w:rsidP="00D80297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Подготовительная к школе группа (2)</w:t>
      </w:r>
    </w:p>
    <w:p w:rsidR="00D80297" w:rsidRPr="00CF7547" w:rsidRDefault="00D80297" w:rsidP="00D80297">
      <w:pPr>
        <w:pStyle w:val="a5"/>
        <w:widowControl w:val="0"/>
        <w:numPr>
          <w:ilvl w:val="0"/>
          <w:numId w:val="6"/>
        </w:numPr>
        <w:tabs>
          <w:tab w:val="left" w:pos="-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</w:pPr>
      <w:r w:rsidRPr="00CF7547">
        <w:rPr>
          <w:rFonts w:ascii="Times New Roman" w:eastAsia="Times New Roman" w:hAnsi="Times New Roman"/>
          <w:bCs/>
          <w:i/>
          <w:kern w:val="28"/>
          <w:sz w:val="24"/>
          <w:szCs w:val="24"/>
          <w:lang w:eastAsia="ru-RU"/>
        </w:rPr>
        <w:t>*Ссылка на федеральную образовательную программу дошкольного образования</w:t>
      </w:r>
      <w:r w:rsidRPr="00CF7547">
        <w:rPr>
          <w:rFonts w:ascii="Times New Roman" w:eastAsia="Times New Roman" w:hAnsi="Times New Roman"/>
          <w:bCs/>
          <w:kern w:val="28"/>
          <w:sz w:val="24"/>
          <w:szCs w:val="24"/>
          <w:lang w:eastAsia="ru-RU"/>
        </w:rPr>
        <w:t xml:space="preserve"> </w:t>
      </w:r>
      <w:hyperlink r:id="rId6" w:history="1">
        <w:r w:rsidRPr="00CF7547">
          <w:rPr>
            <w:rStyle w:val="a3"/>
            <w:rFonts w:ascii="Times New Roman" w:eastAsia="Times New Roman" w:hAnsi="Times New Roman"/>
            <w:bCs/>
            <w:kern w:val="28"/>
            <w:sz w:val="24"/>
            <w:szCs w:val="24"/>
            <w:lang w:eastAsia="ru-RU"/>
          </w:rPr>
          <w:t>http://publication.pravo.gov.ru/Document/View/0001202212280044?index=10</w:t>
        </w:r>
      </w:hyperlink>
    </w:p>
    <w:p w:rsidR="00D80297" w:rsidRDefault="00D80297" w:rsidP="00D80297">
      <w:pPr>
        <w:pStyle w:val="a5"/>
        <w:spacing w:after="0" w:line="240" w:lineRule="auto"/>
        <w:ind w:left="-426"/>
        <w:rPr>
          <w:rFonts w:ascii="Times New Roman" w:hAnsi="Times New Roman"/>
          <w:sz w:val="24"/>
          <w:szCs w:val="24"/>
        </w:rPr>
      </w:pPr>
    </w:p>
    <w:p w:rsidR="00D80297" w:rsidRDefault="00D80297" w:rsidP="00D80297">
      <w:pPr>
        <w:widowControl w:val="0"/>
        <w:tabs>
          <w:tab w:val="left" w:pos="-709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Х</w:t>
      </w:r>
      <w:r w:rsidRPr="00EB3CAC">
        <w:rPr>
          <w:rFonts w:ascii="Times New Roman" w:hAnsi="Times New Roman"/>
          <w:b/>
          <w:sz w:val="24"/>
          <w:szCs w:val="24"/>
        </w:rPr>
        <w:t>арактеристика взаимодействия педагогического коллектива с семьями детей</w:t>
      </w:r>
    </w:p>
    <w:p w:rsidR="00D80297" w:rsidRPr="00B61D07" w:rsidRDefault="00D80297" w:rsidP="00D802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Главными </w:t>
      </w:r>
      <w:r w:rsidRPr="00B61D07">
        <w:rPr>
          <w:rFonts w:ascii="Times New Roman" w:hAnsi="Times New Roman"/>
          <w:b/>
          <w:sz w:val="24"/>
          <w:szCs w:val="24"/>
        </w:rPr>
        <w:t>целями</w:t>
      </w:r>
      <w:r w:rsidRPr="00B61D07">
        <w:rPr>
          <w:rFonts w:ascii="Times New Roman" w:hAnsi="Times New Roman"/>
          <w:sz w:val="24"/>
          <w:szCs w:val="24"/>
        </w:rPr>
        <w:t xml:space="preserve"> взаимодействия педагогического коллектива ДОО с семьями </w:t>
      </w:r>
      <w:proofErr w:type="gramStart"/>
      <w:r w:rsidRPr="00B61D07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B61D07">
        <w:rPr>
          <w:rFonts w:ascii="Times New Roman" w:hAnsi="Times New Roman"/>
          <w:sz w:val="24"/>
          <w:szCs w:val="24"/>
        </w:rPr>
        <w:t xml:space="preserve"> дошкольного возраста являются: </w:t>
      </w:r>
    </w:p>
    <w:p w:rsidR="00D80297" w:rsidRPr="00B61D07" w:rsidRDefault="00D80297" w:rsidP="00D802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раннего и дошкольного возрастов; </w:t>
      </w:r>
    </w:p>
    <w:p w:rsidR="00D80297" w:rsidRPr="00B61D07" w:rsidRDefault="00D80297" w:rsidP="00D80297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обеспечение единства подходов к воспитанию и обучению детей в условиях ДОО и семьи; повышение воспитательного потенциала семьи. </w:t>
      </w:r>
    </w:p>
    <w:p w:rsidR="00D80297" w:rsidRPr="00B61D07" w:rsidRDefault="00D80297" w:rsidP="00D80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Достижение этих </w:t>
      </w:r>
      <w:r w:rsidRPr="00B61D07">
        <w:rPr>
          <w:rFonts w:ascii="Times New Roman" w:hAnsi="Times New Roman"/>
          <w:b/>
          <w:sz w:val="24"/>
          <w:szCs w:val="24"/>
        </w:rPr>
        <w:t xml:space="preserve">целей </w:t>
      </w:r>
      <w:r w:rsidRPr="00B61D07">
        <w:rPr>
          <w:rFonts w:ascii="Times New Roman" w:hAnsi="Times New Roman"/>
          <w:sz w:val="24"/>
          <w:szCs w:val="24"/>
        </w:rPr>
        <w:t xml:space="preserve">  осуществляться через решение основных </w:t>
      </w:r>
      <w:r w:rsidRPr="00B61D07">
        <w:rPr>
          <w:rFonts w:ascii="Times New Roman" w:hAnsi="Times New Roman"/>
          <w:b/>
          <w:sz w:val="24"/>
          <w:szCs w:val="24"/>
        </w:rPr>
        <w:t xml:space="preserve">задач: </w:t>
      </w:r>
    </w:p>
    <w:p w:rsidR="00D80297" w:rsidRPr="00B61D07" w:rsidRDefault="00D80297" w:rsidP="00D802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B61D07">
        <w:rPr>
          <w:rFonts w:ascii="Times New Roman" w:hAnsi="Times New Roman"/>
          <w:sz w:val="24"/>
          <w:szCs w:val="24"/>
        </w:rPr>
        <w:t xml:space="preserve">информирование родителей (законных представителей) и общественности относительно целей ДО, общих для всего образовательного пространства Российской </w:t>
      </w:r>
      <w:r w:rsidRPr="00B61D07">
        <w:rPr>
          <w:rFonts w:ascii="Times New Roman" w:hAnsi="Times New Roman"/>
          <w:sz w:val="24"/>
          <w:szCs w:val="24"/>
        </w:rPr>
        <w:lastRenderedPageBreak/>
        <w:t xml:space="preserve">Федерации, о мерах господдержки семьям, имеющим детей дошкольного возраста, а также об образовательной программе, реализуемой в ДОО; </w:t>
      </w:r>
      <w:proofErr w:type="gramEnd"/>
    </w:p>
    <w:p w:rsidR="00D80297" w:rsidRPr="00B61D07" w:rsidRDefault="00D80297" w:rsidP="00D802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детей; </w:t>
      </w:r>
    </w:p>
    <w:p w:rsidR="00D80297" w:rsidRPr="00B61D07" w:rsidRDefault="00D80297" w:rsidP="00D802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способствование развитию ответственного и осознанного родительства, как базовой основы благополучия семьи; </w:t>
      </w:r>
    </w:p>
    <w:p w:rsidR="00D80297" w:rsidRPr="00B61D07" w:rsidRDefault="00D80297" w:rsidP="00D802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задач; </w:t>
      </w:r>
    </w:p>
    <w:p w:rsidR="00D80297" w:rsidRPr="00B61D07" w:rsidRDefault="00D80297" w:rsidP="00D80297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вовлечение родителей (законных представителей) в образовательный процесс. </w:t>
      </w:r>
    </w:p>
    <w:p w:rsidR="00D80297" w:rsidRPr="00B61D07" w:rsidRDefault="00D80297" w:rsidP="00D80297">
      <w:pPr>
        <w:spacing w:after="0" w:line="240" w:lineRule="auto"/>
        <w:ind w:left="-426" w:firstLine="426"/>
        <w:jc w:val="both"/>
        <w:rPr>
          <w:rFonts w:ascii="Times New Roman" w:hAnsi="Times New Roman"/>
          <w:b/>
          <w:sz w:val="24"/>
          <w:szCs w:val="24"/>
        </w:rPr>
      </w:pPr>
      <w:r w:rsidRPr="00B61D07">
        <w:rPr>
          <w:rFonts w:ascii="Times New Roman" w:hAnsi="Times New Roman"/>
          <w:b/>
          <w:sz w:val="24"/>
          <w:szCs w:val="24"/>
        </w:rPr>
        <w:t xml:space="preserve">Построение взаимодействия с родителями (законными представителями) должно придерживаться следующих принципов: </w:t>
      </w:r>
    </w:p>
    <w:p w:rsidR="00D80297" w:rsidRPr="00B61D07" w:rsidRDefault="00D80297" w:rsidP="00D802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1) </w:t>
      </w:r>
      <w:r w:rsidRPr="00B61D07">
        <w:rPr>
          <w:rFonts w:ascii="Times New Roman" w:hAnsi="Times New Roman"/>
          <w:b/>
          <w:sz w:val="24"/>
          <w:szCs w:val="24"/>
        </w:rPr>
        <w:t>приоритет семьи в воспитании, обучении и развитии ребёнка:</w:t>
      </w:r>
      <w:r w:rsidRPr="00B61D07">
        <w:rPr>
          <w:rFonts w:ascii="Times New Roman" w:hAnsi="Times New Roman"/>
          <w:sz w:val="24"/>
          <w:szCs w:val="24"/>
        </w:rPr>
        <w:t xml:space="preserve">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D80297" w:rsidRPr="00B61D07" w:rsidRDefault="00D80297" w:rsidP="00D802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 2) </w:t>
      </w:r>
      <w:r w:rsidRPr="00B61D07">
        <w:rPr>
          <w:rFonts w:ascii="Times New Roman" w:hAnsi="Times New Roman"/>
          <w:b/>
          <w:sz w:val="24"/>
          <w:szCs w:val="24"/>
        </w:rPr>
        <w:t>открытость</w:t>
      </w:r>
      <w:r w:rsidRPr="00B61D07">
        <w:rPr>
          <w:rFonts w:ascii="Times New Roman" w:hAnsi="Times New Roman"/>
          <w:sz w:val="24"/>
          <w:szCs w:val="24"/>
        </w:rPr>
        <w:t xml:space="preserve">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 </w:t>
      </w:r>
    </w:p>
    <w:p w:rsidR="00D80297" w:rsidRPr="00B61D07" w:rsidRDefault="00D80297" w:rsidP="00D802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3) </w:t>
      </w:r>
      <w:r w:rsidRPr="00B61D07">
        <w:rPr>
          <w:rFonts w:ascii="Times New Roman" w:hAnsi="Times New Roman"/>
          <w:b/>
          <w:sz w:val="24"/>
          <w:szCs w:val="24"/>
        </w:rPr>
        <w:t>взаимное доверие, уважение и доброжелательность во взаимоотношениях педагогов и родителей (законных представителей):</w:t>
      </w:r>
      <w:r w:rsidRPr="00B61D07">
        <w:rPr>
          <w:rFonts w:ascii="Times New Roman" w:hAnsi="Times New Roman"/>
          <w:sz w:val="24"/>
          <w:szCs w:val="24"/>
        </w:rPr>
        <w:t xml:space="preserve">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B61D07">
        <w:rPr>
          <w:rFonts w:ascii="Times New Roman" w:hAnsi="Times New Roman"/>
          <w:sz w:val="24"/>
          <w:szCs w:val="24"/>
        </w:rPr>
        <w:t>информацию</w:t>
      </w:r>
      <w:proofErr w:type="gramEnd"/>
      <w:r w:rsidRPr="00B61D07">
        <w:rPr>
          <w:rFonts w:ascii="Times New Roman" w:hAnsi="Times New Roman"/>
          <w:sz w:val="24"/>
          <w:szCs w:val="24"/>
        </w:rPr>
        <w:t xml:space="preserve"> как со стороны педагогов, так и со стороны родителей (законных представителей) в интересах детей; </w:t>
      </w:r>
    </w:p>
    <w:p w:rsidR="00D80297" w:rsidRPr="00B61D07" w:rsidRDefault="00D80297" w:rsidP="00D802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4) </w:t>
      </w:r>
      <w:r w:rsidRPr="00B61D07">
        <w:rPr>
          <w:rFonts w:ascii="Times New Roman" w:hAnsi="Times New Roman"/>
          <w:b/>
          <w:sz w:val="24"/>
          <w:szCs w:val="24"/>
        </w:rPr>
        <w:t>индивидуально-дифференцированный подход к каждой семье:</w:t>
      </w:r>
      <w:r w:rsidRPr="00B61D07">
        <w:rPr>
          <w:rFonts w:ascii="Times New Roman" w:hAnsi="Times New Roman"/>
          <w:sz w:val="24"/>
          <w:szCs w:val="24"/>
        </w:rPr>
        <w:t xml:space="preserve">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 </w:t>
      </w:r>
    </w:p>
    <w:p w:rsidR="00D80297" w:rsidRPr="00B61D07" w:rsidRDefault="00D80297" w:rsidP="00D80297">
      <w:pPr>
        <w:spacing w:after="0" w:line="240" w:lineRule="auto"/>
        <w:ind w:left="-426" w:firstLine="426"/>
        <w:jc w:val="both"/>
        <w:rPr>
          <w:rFonts w:ascii="Times New Roman" w:hAnsi="Times New Roman"/>
          <w:sz w:val="24"/>
          <w:szCs w:val="24"/>
        </w:rPr>
      </w:pPr>
      <w:r w:rsidRPr="00B61D07">
        <w:rPr>
          <w:rFonts w:ascii="Times New Roman" w:hAnsi="Times New Roman"/>
          <w:sz w:val="24"/>
          <w:szCs w:val="24"/>
        </w:rPr>
        <w:t xml:space="preserve">5) </w:t>
      </w:r>
      <w:r w:rsidRPr="00B61D07">
        <w:rPr>
          <w:rFonts w:ascii="Times New Roman" w:hAnsi="Times New Roman"/>
          <w:b/>
          <w:sz w:val="24"/>
          <w:szCs w:val="24"/>
        </w:rPr>
        <w:t>возрастосообразность:</w:t>
      </w:r>
      <w:r w:rsidRPr="00B61D07">
        <w:rPr>
          <w:rFonts w:ascii="Times New Roman" w:hAnsi="Times New Roman"/>
          <w:sz w:val="24"/>
          <w:szCs w:val="24"/>
        </w:rPr>
        <w:t xml:space="preserve">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D80297" w:rsidRPr="00C527DB" w:rsidRDefault="00D80297" w:rsidP="00D80297">
      <w:pPr>
        <w:spacing w:after="0" w:line="240" w:lineRule="auto"/>
        <w:ind w:left="-426"/>
        <w:jc w:val="both"/>
        <w:rPr>
          <w:rFonts w:ascii="Times New Roman" w:hAnsi="Times New Roman"/>
          <w:b/>
          <w:sz w:val="24"/>
          <w:szCs w:val="24"/>
        </w:rPr>
      </w:pPr>
      <w:r w:rsidRPr="00C527DB">
        <w:rPr>
          <w:rFonts w:ascii="Times New Roman" w:hAnsi="Times New Roman"/>
        </w:rPr>
        <w:t xml:space="preserve"> </w:t>
      </w:r>
      <w:r w:rsidRPr="00C527DB">
        <w:rPr>
          <w:rFonts w:ascii="Times New Roman" w:hAnsi="Times New Roman"/>
          <w:b/>
          <w:sz w:val="24"/>
          <w:szCs w:val="24"/>
        </w:rPr>
        <w:t xml:space="preserve">Деятельность педагогического коллектива ДОО по построению взаимодействия с родителями (законными представителями) </w:t>
      </w:r>
      <w:proofErr w:type="gramStart"/>
      <w:r w:rsidRPr="00C527DB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C527DB">
        <w:rPr>
          <w:rFonts w:ascii="Times New Roman" w:hAnsi="Times New Roman"/>
          <w:b/>
          <w:sz w:val="24"/>
          <w:szCs w:val="24"/>
        </w:rPr>
        <w:t xml:space="preserve"> осуществляе</w:t>
      </w:r>
      <w:r>
        <w:rPr>
          <w:rFonts w:ascii="Times New Roman" w:hAnsi="Times New Roman"/>
          <w:b/>
          <w:sz w:val="24"/>
          <w:szCs w:val="24"/>
        </w:rPr>
        <w:t>тся по нескольким направлениям (ФОП ДО п.26):</w:t>
      </w:r>
    </w:p>
    <w:p w:rsidR="00D80297" w:rsidRPr="00C527DB" w:rsidRDefault="00D80297" w:rsidP="00D8029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527DB">
        <w:rPr>
          <w:rFonts w:ascii="Times New Roman" w:hAnsi="Times New Roman"/>
          <w:b/>
          <w:sz w:val="24"/>
          <w:szCs w:val="24"/>
        </w:rPr>
        <w:t>диагностико-аналитическое направление</w:t>
      </w:r>
      <w:r w:rsidRPr="00C527DB">
        <w:rPr>
          <w:rFonts w:ascii="Times New Roman" w:hAnsi="Times New Roman"/>
          <w:sz w:val="24"/>
          <w:szCs w:val="24"/>
        </w:rPr>
        <w:t xml:space="preserve">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задач; </w:t>
      </w:r>
    </w:p>
    <w:p w:rsidR="00D80297" w:rsidRPr="00C527DB" w:rsidRDefault="00D80297" w:rsidP="00D8029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27DB">
        <w:rPr>
          <w:rFonts w:ascii="Times New Roman" w:hAnsi="Times New Roman"/>
          <w:b/>
          <w:sz w:val="24"/>
          <w:szCs w:val="24"/>
        </w:rPr>
        <w:t>просветительское направление</w:t>
      </w:r>
      <w:r w:rsidRPr="00C527DB">
        <w:rPr>
          <w:rFonts w:ascii="Times New Roman" w:hAnsi="Times New Roman"/>
          <w:sz w:val="24"/>
          <w:szCs w:val="24"/>
        </w:rPr>
        <w:t xml:space="preserve">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определенного возраста; 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возраста; информирование об особенностях реализуемой в ДОО образовательной программы;</w:t>
      </w:r>
      <w:proofErr w:type="gramEnd"/>
      <w:r w:rsidRPr="00C527DB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C527DB">
        <w:rPr>
          <w:rFonts w:ascii="Times New Roman" w:hAnsi="Times New Roman"/>
          <w:sz w:val="24"/>
          <w:szCs w:val="24"/>
        </w:rPr>
        <w:lastRenderedPageBreak/>
        <w:t>условиях</w:t>
      </w:r>
      <w:proofErr w:type="gramEnd"/>
      <w:r w:rsidRPr="00C527DB">
        <w:rPr>
          <w:rFonts w:ascii="Times New Roman" w:hAnsi="Times New Roman"/>
          <w:sz w:val="24"/>
          <w:szCs w:val="24"/>
        </w:rPr>
        <w:t xml:space="preserve"> пребывания ребёнка в группе ДОО; содержании и методах образовательной работы с детьми; </w:t>
      </w:r>
    </w:p>
    <w:p w:rsidR="00D80297" w:rsidRPr="00C527DB" w:rsidRDefault="00D80297" w:rsidP="00D80297">
      <w:pPr>
        <w:pStyle w:val="a5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C527DB">
        <w:rPr>
          <w:rFonts w:ascii="Times New Roman" w:hAnsi="Times New Roman"/>
          <w:b/>
          <w:sz w:val="24"/>
          <w:szCs w:val="24"/>
        </w:rPr>
        <w:t>консультационное направление</w:t>
      </w:r>
      <w:r w:rsidRPr="00C527DB">
        <w:rPr>
          <w:rFonts w:ascii="Times New Roman" w:hAnsi="Times New Roman"/>
          <w:sz w:val="24"/>
          <w:szCs w:val="24"/>
        </w:rPr>
        <w:t xml:space="preserve">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C527DB">
        <w:rPr>
          <w:rFonts w:ascii="Times New Roman" w:hAnsi="Times New Roman"/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C527DB">
        <w:rPr>
          <w:rFonts w:ascii="Times New Roman" w:hAnsi="Times New Roman"/>
          <w:sz w:val="24"/>
          <w:szCs w:val="24"/>
        </w:rPr>
        <w:t>другому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D80297" w:rsidRDefault="00D80297" w:rsidP="00D80297">
      <w:pPr>
        <w:spacing w:after="0" w:line="240" w:lineRule="auto"/>
        <w:ind w:left="-284" w:firstLine="284"/>
        <w:jc w:val="both"/>
        <w:rPr>
          <w:rFonts w:ascii="Times New Roman" w:hAnsi="Times New Roman"/>
        </w:rPr>
      </w:pP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2689"/>
        <w:gridCol w:w="6774"/>
      </w:tblGrid>
      <w:tr w:rsidR="00D80297" w:rsidTr="00695858">
        <w:tc>
          <w:tcPr>
            <w:tcW w:w="2694" w:type="dxa"/>
          </w:tcPr>
          <w:p w:rsidR="00D80297" w:rsidRPr="00C527DB" w:rsidRDefault="00D80297" w:rsidP="00695858">
            <w:pPr>
              <w:jc w:val="center"/>
              <w:rPr>
                <w:rFonts w:ascii="Times New Roman" w:hAnsi="Times New Roman"/>
                <w:b/>
              </w:rPr>
            </w:pPr>
            <w:r w:rsidRPr="00C527DB">
              <w:rPr>
                <w:rFonts w:ascii="Times New Roman" w:hAnsi="Times New Roman"/>
                <w:b/>
              </w:rPr>
              <w:t>Направления</w:t>
            </w:r>
          </w:p>
        </w:tc>
        <w:tc>
          <w:tcPr>
            <w:tcW w:w="6804" w:type="dxa"/>
          </w:tcPr>
          <w:p w:rsidR="00D80297" w:rsidRPr="00C527DB" w:rsidRDefault="00D80297" w:rsidP="00695858">
            <w:pPr>
              <w:jc w:val="center"/>
              <w:rPr>
                <w:rFonts w:ascii="Times New Roman" w:hAnsi="Times New Roman"/>
                <w:b/>
              </w:rPr>
            </w:pPr>
            <w:r w:rsidRPr="00C527DB">
              <w:rPr>
                <w:rFonts w:ascii="Times New Roman" w:hAnsi="Times New Roman"/>
                <w:b/>
              </w:rPr>
              <w:t>Формы взаимодействия с родителями</w:t>
            </w:r>
          </w:p>
        </w:tc>
      </w:tr>
      <w:tr w:rsidR="00D80297" w:rsidTr="00695858">
        <w:tc>
          <w:tcPr>
            <w:tcW w:w="2694" w:type="dxa"/>
          </w:tcPr>
          <w:p w:rsidR="00D80297" w:rsidRDefault="00D80297" w:rsidP="006958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Диагностико-</w:t>
            </w:r>
            <w:r w:rsidRPr="002C1723">
              <w:rPr>
                <w:rFonts w:ascii="Times New Roman" w:hAnsi="Times New Roman"/>
              </w:rPr>
              <w:t>аналитическое</w:t>
            </w:r>
          </w:p>
        </w:tc>
        <w:tc>
          <w:tcPr>
            <w:tcW w:w="6804" w:type="dxa"/>
          </w:tcPr>
          <w:p w:rsidR="00D80297" w:rsidRPr="002C1723" w:rsidRDefault="00D80297" w:rsidP="0069585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C1723">
              <w:rPr>
                <w:rFonts w:ascii="Times New Roman" w:hAnsi="Times New Roman"/>
              </w:rPr>
              <w:t>реализуется через опросы, соц</w:t>
            </w:r>
            <w:r>
              <w:rPr>
                <w:rFonts w:ascii="Times New Roman" w:hAnsi="Times New Roman"/>
              </w:rPr>
              <w:t xml:space="preserve">иологические срезы, </w:t>
            </w:r>
            <w:r w:rsidRPr="002C1723">
              <w:rPr>
                <w:rFonts w:ascii="Times New Roman" w:hAnsi="Times New Roman"/>
              </w:rPr>
              <w:t>индивидуаль</w:t>
            </w:r>
            <w:r>
              <w:rPr>
                <w:rFonts w:ascii="Times New Roman" w:hAnsi="Times New Roman"/>
              </w:rPr>
              <w:t xml:space="preserve">ные блокноты, «почтовый ящик», </w:t>
            </w:r>
            <w:r w:rsidRPr="002C1723">
              <w:rPr>
                <w:rFonts w:ascii="Times New Roman" w:hAnsi="Times New Roman"/>
              </w:rPr>
              <w:t xml:space="preserve">педагогические </w:t>
            </w:r>
            <w:r>
              <w:rPr>
                <w:rFonts w:ascii="Times New Roman" w:hAnsi="Times New Roman"/>
              </w:rPr>
              <w:t xml:space="preserve">беседы с родителями (законными </w:t>
            </w:r>
            <w:r w:rsidRPr="002C1723">
              <w:rPr>
                <w:rFonts w:ascii="Times New Roman" w:hAnsi="Times New Roman"/>
              </w:rPr>
              <w:t xml:space="preserve">представителями); дни (недели) открытых дверей, </w:t>
            </w:r>
            <w:proofErr w:type="gramEnd"/>
          </w:p>
          <w:p w:rsidR="00D80297" w:rsidRDefault="00D80297" w:rsidP="00695858">
            <w:pPr>
              <w:jc w:val="both"/>
              <w:rPr>
                <w:rFonts w:ascii="Times New Roman" w:hAnsi="Times New Roman"/>
              </w:rPr>
            </w:pPr>
            <w:r w:rsidRPr="002C1723">
              <w:rPr>
                <w:rFonts w:ascii="Times New Roman" w:hAnsi="Times New Roman"/>
              </w:rPr>
              <w:t>открытые пр</w:t>
            </w:r>
            <w:r>
              <w:rPr>
                <w:rFonts w:ascii="Times New Roman" w:hAnsi="Times New Roman"/>
              </w:rPr>
              <w:t xml:space="preserve">осмотры занятий и других видов </w:t>
            </w:r>
            <w:r w:rsidRPr="002C1723">
              <w:rPr>
                <w:rFonts w:ascii="Times New Roman" w:hAnsi="Times New Roman"/>
              </w:rPr>
              <w:t>деятельности детей и так далее;</w:t>
            </w:r>
          </w:p>
        </w:tc>
      </w:tr>
      <w:tr w:rsidR="00D80297" w:rsidTr="00695858">
        <w:tc>
          <w:tcPr>
            <w:tcW w:w="2694" w:type="dxa"/>
          </w:tcPr>
          <w:p w:rsidR="00D80297" w:rsidRPr="002C1723" w:rsidRDefault="00D80297" w:rsidP="006958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просветительское и </w:t>
            </w:r>
            <w:r w:rsidRPr="002C1723">
              <w:rPr>
                <w:rFonts w:ascii="Times New Roman" w:hAnsi="Times New Roman"/>
              </w:rPr>
              <w:t>консультационное</w:t>
            </w:r>
          </w:p>
        </w:tc>
        <w:tc>
          <w:tcPr>
            <w:tcW w:w="6804" w:type="dxa"/>
          </w:tcPr>
          <w:p w:rsidR="00D80297" w:rsidRPr="002C1723" w:rsidRDefault="00D80297" w:rsidP="00695858">
            <w:pPr>
              <w:jc w:val="both"/>
              <w:rPr>
                <w:rFonts w:ascii="Times New Roman" w:hAnsi="Times New Roman"/>
              </w:rPr>
            </w:pPr>
            <w:r w:rsidRPr="002C1723">
              <w:rPr>
                <w:rFonts w:ascii="Times New Roman" w:hAnsi="Times New Roman"/>
              </w:rPr>
              <w:t>реализуютс</w:t>
            </w:r>
            <w:r>
              <w:rPr>
                <w:rFonts w:ascii="Times New Roman" w:hAnsi="Times New Roman"/>
              </w:rPr>
              <w:t xml:space="preserve">я через групповые родительские </w:t>
            </w:r>
            <w:r w:rsidRPr="002C1723">
              <w:rPr>
                <w:rFonts w:ascii="Times New Roman" w:hAnsi="Times New Roman"/>
              </w:rPr>
              <w:t>собрания, конфе</w:t>
            </w:r>
            <w:r>
              <w:rPr>
                <w:rFonts w:ascii="Times New Roman" w:hAnsi="Times New Roman"/>
              </w:rPr>
              <w:t xml:space="preserve">ренции, круглые столы, семинары </w:t>
            </w:r>
            <w:r w:rsidRPr="002C1723">
              <w:rPr>
                <w:rFonts w:ascii="Times New Roman" w:hAnsi="Times New Roman"/>
              </w:rPr>
              <w:t xml:space="preserve">практикумы, тренинги и ролевые игры, </w:t>
            </w:r>
          </w:p>
          <w:p w:rsidR="00D80297" w:rsidRPr="002C1723" w:rsidRDefault="00D80297" w:rsidP="00695858">
            <w:pPr>
              <w:jc w:val="both"/>
              <w:rPr>
                <w:rFonts w:ascii="Times New Roman" w:hAnsi="Times New Roman"/>
              </w:rPr>
            </w:pPr>
            <w:proofErr w:type="gramStart"/>
            <w:r w:rsidRPr="002C1723">
              <w:rPr>
                <w:rFonts w:ascii="Times New Roman" w:hAnsi="Times New Roman"/>
              </w:rPr>
              <w:t>консульт</w:t>
            </w:r>
            <w:r>
              <w:rPr>
                <w:rFonts w:ascii="Times New Roman" w:hAnsi="Times New Roman"/>
              </w:rPr>
              <w:t xml:space="preserve">ации, педагогические гостиные, </w:t>
            </w:r>
            <w:r w:rsidRPr="002C1723">
              <w:rPr>
                <w:rFonts w:ascii="Times New Roman" w:hAnsi="Times New Roman"/>
              </w:rPr>
              <w:t xml:space="preserve">родительские </w:t>
            </w:r>
            <w:r>
              <w:rPr>
                <w:rFonts w:ascii="Times New Roman" w:hAnsi="Times New Roman"/>
              </w:rPr>
              <w:t xml:space="preserve">клубы и другое; информационные </w:t>
            </w:r>
            <w:r w:rsidRPr="002C1723">
              <w:rPr>
                <w:rFonts w:ascii="Times New Roman" w:hAnsi="Times New Roman"/>
              </w:rPr>
              <w:t>проспекты, стенды</w:t>
            </w:r>
            <w:r>
              <w:rPr>
                <w:rFonts w:ascii="Times New Roman" w:hAnsi="Times New Roman"/>
              </w:rPr>
              <w:t xml:space="preserve">, ширмы, папки­ передвижки для </w:t>
            </w:r>
            <w:r w:rsidRPr="002C1723">
              <w:rPr>
                <w:rFonts w:ascii="Times New Roman" w:hAnsi="Times New Roman"/>
              </w:rPr>
              <w:t>родителей (закон</w:t>
            </w:r>
            <w:r>
              <w:rPr>
                <w:rFonts w:ascii="Times New Roman" w:hAnsi="Times New Roman"/>
              </w:rPr>
              <w:t xml:space="preserve">ных представителей); журналы и </w:t>
            </w:r>
            <w:r w:rsidRPr="002C1723">
              <w:rPr>
                <w:rFonts w:ascii="Times New Roman" w:hAnsi="Times New Roman"/>
              </w:rPr>
              <w:t>газеты, издаваем</w:t>
            </w:r>
            <w:r>
              <w:rPr>
                <w:rFonts w:ascii="Times New Roman" w:hAnsi="Times New Roman"/>
              </w:rPr>
              <w:t xml:space="preserve">ые ДОО для родителей (законных </w:t>
            </w:r>
            <w:r w:rsidRPr="002C1723">
              <w:rPr>
                <w:rFonts w:ascii="Times New Roman" w:hAnsi="Times New Roman"/>
              </w:rPr>
              <w:t>представителей),</w:t>
            </w:r>
            <w:r>
              <w:rPr>
                <w:rFonts w:ascii="Times New Roman" w:hAnsi="Times New Roman"/>
              </w:rPr>
              <w:t xml:space="preserve"> педагогические библиотеки для </w:t>
            </w:r>
            <w:r w:rsidRPr="002C1723">
              <w:rPr>
                <w:rFonts w:ascii="Times New Roman" w:hAnsi="Times New Roman"/>
              </w:rPr>
              <w:t>родителей (законны</w:t>
            </w:r>
            <w:r>
              <w:rPr>
                <w:rFonts w:ascii="Times New Roman" w:hAnsi="Times New Roman"/>
              </w:rPr>
              <w:t xml:space="preserve">х представителей); сайты ДОО и </w:t>
            </w:r>
            <w:r w:rsidRPr="002C1723">
              <w:rPr>
                <w:rFonts w:ascii="Times New Roman" w:hAnsi="Times New Roman"/>
              </w:rPr>
              <w:t>соци</w:t>
            </w:r>
            <w:r>
              <w:rPr>
                <w:rFonts w:ascii="Times New Roman" w:hAnsi="Times New Roman"/>
              </w:rPr>
              <w:t xml:space="preserve">альные группы в сети Интернет; </w:t>
            </w:r>
            <w:r w:rsidRPr="002C1723">
              <w:rPr>
                <w:rFonts w:ascii="Times New Roman" w:hAnsi="Times New Roman"/>
              </w:rPr>
              <w:t xml:space="preserve">медиарепортажи и </w:t>
            </w:r>
            <w:r>
              <w:rPr>
                <w:rFonts w:ascii="Times New Roman" w:hAnsi="Times New Roman"/>
              </w:rPr>
              <w:t xml:space="preserve">интервью; фотографии, выставки </w:t>
            </w:r>
            <w:r w:rsidRPr="002C1723">
              <w:rPr>
                <w:rFonts w:ascii="Times New Roman" w:hAnsi="Times New Roman"/>
              </w:rPr>
              <w:t>детских раб</w:t>
            </w:r>
            <w:r>
              <w:rPr>
                <w:rFonts w:ascii="Times New Roman" w:hAnsi="Times New Roman"/>
              </w:rPr>
              <w:t xml:space="preserve">от, совместных работ родителей </w:t>
            </w:r>
            <w:r w:rsidRPr="002C1723">
              <w:rPr>
                <w:rFonts w:ascii="Times New Roman" w:hAnsi="Times New Roman"/>
              </w:rPr>
              <w:t>(законных представителей) и детей.</w:t>
            </w:r>
            <w:proofErr w:type="gramEnd"/>
            <w:r w:rsidRPr="002C1723">
              <w:rPr>
                <w:rFonts w:ascii="Times New Roman" w:hAnsi="Times New Roman"/>
              </w:rPr>
              <w:t xml:space="preserve"> Включают также и досуговую </w:t>
            </w:r>
            <w:r>
              <w:rPr>
                <w:rFonts w:ascii="Times New Roman" w:hAnsi="Times New Roman"/>
              </w:rPr>
              <w:t xml:space="preserve">форму - совместные праздники и </w:t>
            </w:r>
            <w:r w:rsidRPr="002C1723">
              <w:rPr>
                <w:rFonts w:ascii="Times New Roman" w:hAnsi="Times New Roman"/>
              </w:rPr>
              <w:t>вечера, семе</w:t>
            </w:r>
            <w:r>
              <w:rPr>
                <w:rFonts w:ascii="Times New Roman" w:hAnsi="Times New Roman"/>
              </w:rPr>
              <w:t xml:space="preserve">йные спортивные и тематические </w:t>
            </w:r>
            <w:r w:rsidRPr="002C1723">
              <w:rPr>
                <w:rFonts w:ascii="Times New Roman" w:hAnsi="Times New Roman"/>
              </w:rPr>
              <w:t>мероприятия, тем</w:t>
            </w:r>
            <w:r>
              <w:rPr>
                <w:rFonts w:ascii="Times New Roman" w:hAnsi="Times New Roman"/>
              </w:rPr>
              <w:t xml:space="preserve">атические досуги, знакомство с </w:t>
            </w:r>
            <w:r w:rsidRPr="002C1723">
              <w:rPr>
                <w:rFonts w:ascii="Times New Roman" w:hAnsi="Times New Roman"/>
              </w:rPr>
              <w:t>семейными традициями и другое.</w:t>
            </w:r>
          </w:p>
        </w:tc>
      </w:tr>
      <w:tr w:rsidR="00D80297" w:rsidTr="00695858">
        <w:tc>
          <w:tcPr>
            <w:tcW w:w="9498" w:type="dxa"/>
            <w:gridSpan w:val="2"/>
          </w:tcPr>
          <w:p w:rsidR="00D80297" w:rsidRPr="007C6758" w:rsidRDefault="00D80297" w:rsidP="00695858">
            <w:pPr>
              <w:jc w:val="center"/>
              <w:rPr>
                <w:rFonts w:ascii="Times New Roman" w:hAnsi="Times New Roman"/>
                <w:b/>
              </w:rPr>
            </w:pPr>
            <w:r w:rsidRPr="007C6758">
              <w:rPr>
                <w:rFonts w:ascii="Times New Roman" w:hAnsi="Times New Roman"/>
                <w:b/>
              </w:rPr>
              <w:t xml:space="preserve">Направления взаимодействия с родителями в соответствии с ФГОС </w:t>
            </w:r>
            <w:proofErr w:type="gramStart"/>
            <w:r w:rsidRPr="007C6758">
              <w:rPr>
                <w:rFonts w:ascii="Times New Roman" w:hAnsi="Times New Roman"/>
                <w:b/>
              </w:rPr>
              <w:t>ДО</w:t>
            </w:r>
            <w:proofErr w:type="gramEnd"/>
          </w:p>
        </w:tc>
      </w:tr>
      <w:tr w:rsidR="00D80297" w:rsidTr="00695858">
        <w:tc>
          <w:tcPr>
            <w:tcW w:w="2694" w:type="dxa"/>
          </w:tcPr>
          <w:p w:rsidR="00D80297" w:rsidRDefault="00D80297" w:rsidP="00695858">
            <w:pPr>
              <w:jc w:val="both"/>
              <w:rPr>
                <w:rFonts w:ascii="Times New Roman" w:hAnsi="Times New Roman"/>
              </w:rPr>
            </w:pPr>
            <w:r w:rsidRPr="007C6758">
              <w:rPr>
                <w:rFonts w:ascii="Times New Roman" w:hAnsi="Times New Roman"/>
              </w:rPr>
              <w:t>Направления</w:t>
            </w:r>
          </w:p>
        </w:tc>
        <w:tc>
          <w:tcPr>
            <w:tcW w:w="6804" w:type="dxa"/>
          </w:tcPr>
          <w:p w:rsidR="00D80297" w:rsidRPr="002C1723" w:rsidRDefault="00D80297" w:rsidP="00695858">
            <w:pPr>
              <w:tabs>
                <w:tab w:val="left" w:pos="1011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  <w:r w:rsidRPr="007C6758">
              <w:rPr>
                <w:rFonts w:ascii="Times New Roman" w:hAnsi="Times New Roman"/>
              </w:rPr>
              <w:t>Формы взаимодействия с родителями</w:t>
            </w:r>
          </w:p>
        </w:tc>
      </w:tr>
      <w:tr w:rsidR="00D80297" w:rsidTr="00695858">
        <w:tc>
          <w:tcPr>
            <w:tcW w:w="2694" w:type="dxa"/>
          </w:tcPr>
          <w:p w:rsidR="00D80297" w:rsidRPr="007C6758" w:rsidRDefault="00D80297" w:rsidP="006958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Обеспечение психолого </w:t>
            </w:r>
            <w:r w:rsidRPr="007C6758">
              <w:rPr>
                <w:rFonts w:ascii="Times New Roman" w:hAnsi="Times New Roman"/>
              </w:rPr>
              <w:t>пе</w:t>
            </w:r>
            <w:r>
              <w:rPr>
                <w:rFonts w:ascii="Times New Roman" w:hAnsi="Times New Roman"/>
              </w:rPr>
              <w:t xml:space="preserve">дагогической поддержки семьи и </w:t>
            </w:r>
            <w:r w:rsidRPr="007C6758">
              <w:rPr>
                <w:rFonts w:ascii="Times New Roman" w:hAnsi="Times New Roman"/>
              </w:rPr>
              <w:t>пов</w:t>
            </w:r>
            <w:r>
              <w:rPr>
                <w:rFonts w:ascii="Times New Roman" w:hAnsi="Times New Roman"/>
              </w:rPr>
              <w:t xml:space="preserve">ышения компетентности </w:t>
            </w:r>
            <w:r w:rsidRPr="007C6758">
              <w:rPr>
                <w:rFonts w:ascii="Times New Roman" w:hAnsi="Times New Roman"/>
              </w:rPr>
              <w:t>р</w:t>
            </w:r>
            <w:r>
              <w:rPr>
                <w:rFonts w:ascii="Times New Roman" w:hAnsi="Times New Roman"/>
              </w:rPr>
              <w:t xml:space="preserve">одителей в вопросах развития и </w:t>
            </w:r>
            <w:r w:rsidRPr="007C6758">
              <w:rPr>
                <w:rFonts w:ascii="Times New Roman" w:hAnsi="Times New Roman"/>
              </w:rPr>
              <w:t>об</w:t>
            </w:r>
            <w:r>
              <w:rPr>
                <w:rFonts w:ascii="Times New Roman" w:hAnsi="Times New Roman"/>
              </w:rPr>
              <w:t xml:space="preserve">разования, охраны и укрепления </w:t>
            </w:r>
            <w:r w:rsidRPr="007C6758">
              <w:rPr>
                <w:rFonts w:ascii="Times New Roman" w:hAnsi="Times New Roman"/>
              </w:rPr>
              <w:t>здоровья детей.</w:t>
            </w:r>
          </w:p>
        </w:tc>
        <w:tc>
          <w:tcPr>
            <w:tcW w:w="6804" w:type="dxa"/>
            <w:vMerge w:val="restart"/>
          </w:tcPr>
          <w:p w:rsidR="00D80297" w:rsidRPr="001A315C" w:rsidRDefault="00D80297" w:rsidP="00D80297">
            <w:pPr>
              <w:pStyle w:val="a5"/>
              <w:numPr>
                <w:ilvl w:val="0"/>
                <w:numId w:val="10"/>
              </w:numPr>
              <w:tabs>
                <w:tab w:val="left" w:pos="1011"/>
              </w:tabs>
              <w:ind w:left="317"/>
              <w:jc w:val="both"/>
              <w:rPr>
                <w:rFonts w:ascii="Times New Roman" w:hAnsi="Times New Roman"/>
                <w:b/>
              </w:rPr>
            </w:pPr>
            <w:r w:rsidRPr="001A315C">
              <w:rPr>
                <w:rFonts w:ascii="Times New Roman" w:hAnsi="Times New Roman"/>
                <w:b/>
              </w:rPr>
              <w:t xml:space="preserve">Презентация дошкольного учреждения. </w:t>
            </w:r>
          </w:p>
          <w:p w:rsidR="00D80297" w:rsidRPr="001A315C" w:rsidRDefault="00D80297" w:rsidP="00695858">
            <w:pPr>
              <w:tabs>
                <w:tab w:val="left" w:pos="1011"/>
              </w:tabs>
              <w:ind w:left="-43"/>
              <w:jc w:val="both"/>
              <w:rPr>
                <w:rFonts w:ascii="Times New Roman" w:hAnsi="Times New Roman"/>
              </w:rPr>
            </w:pPr>
            <w:r w:rsidRPr="001A315C">
              <w:rPr>
                <w:rFonts w:ascii="Times New Roman" w:hAnsi="Times New Roman"/>
              </w:rPr>
              <w:t>Активизация родителей за счет включения их в различные виды деятельности; организация экспертизы со стороны родителей; принятие во внимание предложений семей.</w:t>
            </w:r>
          </w:p>
          <w:p w:rsidR="00D80297" w:rsidRPr="001A315C" w:rsidRDefault="00D80297" w:rsidP="00D80297">
            <w:pPr>
              <w:pStyle w:val="a5"/>
              <w:numPr>
                <w:ilvl w:val="0"/>
                <w:numId w:val="10"/>
              </w:numPr>
              <w:tabs>
                <w:tab w:val="left" w:pos="1011"/>
              </w:tabs>
              <w:ind w:left="317"/>
              <w:jc w:val="both"/>
              <w:rPr>
                <w:rFonts w:ascii="Times New Roman" w:hAnsi="Times New Roman"/>
                <w:b/>
              </w:rPr>
            </w:pPr>
            <w:r w:rsidRPr="001A315C">
              <w:rPr>
                <w:rFonts w:ascii="Times New Roman" w:hAnsi="Times New Roman"/>
                <w:b/>
              </w:rPr>
              <w:t xml:space="preserve">Открытые занятия с детьми в ДОУ для родителей. </w:t>
            </w:r>
          </w:p>
          <w:p w:rsidR="00D80297" w:rsidRPr="001A315C" w:rsidRDefault="00D80297" w:rsidP="00695858">
            <w:pPr>
              <w:tabs>
                <w:tab w:val="left" w:pos="1011"/>
              </w:tabs>
              <w:ind w:left="-43"/>
              <w:jc w:val="both"/>
              <w:rPr>
                <w:rFonts w:ascii="Times New Roman" w:hAnsi="Times New Roman"/>
              </w:rPr>
            </w:pPr>
            <w:r w:rsidRPr="001A315C">
              <w:rPr>
                <w:rFonts w:ascii="Times New Roman" w:hAnsi="Times New Roman"/>
              </w:rPr>
              <w:t>Воспитатель при проведении занятия включает в него элемент беседы с родителями (ссылаясь на его компетентность в каких-то вопросах или, наоборот, стимулируя детей рассказать новое гостю).</w:t>
            </w:r>
          </w:p>
          <w:p w:rsidR="00D80297" w:rsidRPr="001A315C" w:rsidRDefault="00D80297" w:rsidP="00D80297">
            <w:pPr>
              <w:pStyle w:val="a5"/>
              <w:numPr>
                <w:ilvl w:val="0"/>
                <w:numId w:val="10"/>
              </w:numPr>
              <w:tabs>
                <w:tab w:val="left" w:pos="1011"/>
              </w:tabs>
              <w:ind w:left="317"/>
              <w:jc w:val="both"/>
              <w:rPr>
                <w:rFonts w:ascii="Times New Roman" w:hAnsi="Times New Roman"/>
                <w:b/>
              </w:rPr>
            </w:pPr>
            <w:r w:rsidRPr="001A315C">
              <w:rPr>
                <w:rFonts w:ascii="Times New Roman" w:hAnsi="Times New Roman"/>
                <w:b/>
              </w:rPr>
              <w:t xml:space="preserve">Педагогический совет с участием родителей. </w:t>
            </w:r>
          </w:p>
          <w:p w:rsidR="00D80297" w:rsidRPr="001A315C" w:rsidRDefault="00D80297" w:rsidP="00695858">
            <w:pPr>
              <w:tabs>
                <w:tab w:val="left" w:pos="1011"/>
              </w:tabs>
              <w:ind w:left="-43"/>
              <w:jc w:val="both"/>
              <w:rPr>
                <w:rFonts w:ascii="Times New Roman" w:hAnsi="Times New Roman"/>
              </w:rPr>
            </w:pPr>
            <w:r w:rsidRPr="001A315C">
              <w:rPr>
                <w:rFonts w:ascii="Times New Roman" w:hAnsi="Times New Roman"/>
              </w:rPr>
              <w:t>Проведение педсовета в присутствии родителей.</w:t>
            </w:r>
          </w:p>
          <w:p w:rsidR="00D80297" w:rsidRPr="001A315C" w:rsidRDefault="00D80297" w:rsidP="00D80297">
            <w:pPr>
              <w:pStyle w:val="a5"/>
              <w:numPr>
                <w:ilvl w:val="0"/>
                <w:numId w:val="10"/>
              </w:numPr>
              <w:tabs>
                <w:tab w:val="left" w:pos="1011"/>
              </w:tabs>
              <w:ind w:left="317"/>
              <w:jc w:val="both"/>
              <w:rPr>
                <w:rFonts w:ascii="Times New Roman" w:hAnsi="Times New Roman"/>
                <w:b/>
              </w:rPr>
            </w:pPr>
            <w:r w:rsidRPr="001A315C">
              <w:rPr>
                <w:rFonts w:ascii="Times New Roman" w:hAnsi="Times New Roman"/>
                <w:b/>
              </w:rPr>
              <w:t xml:space="preserve">Педагогические ситуации. </w:t>
            </w:r>
          </w:p>
          <w:p w:rsidR="00D80297" w:rsidRPr="001A315C" w:rsidRDefault="00D80297" w:rsidP="00695858">
            <w:pPr>
              <w:tabs>
                <w:tab w:val="left" w:pos="1011"/>
              </w:tabs>
              <w:ind w:left="-43"/>
              <w:jc w:val="both"/>
              <w:rPr>
                <w:rFonts w:ascii="Times New Roman" w:hAnsi="Times New Roman"/>
              </w:rPr>
            </w:pPr>
            <w:r w:rsidRPr="001A315C">
              <w:rPr>
                <w:rFonts w:ascii="Times New Roman" w:hAnsi="Times New Roman"/>
              </w:rPr>
              <w:t xml:space="preserve">Решения типичных для конкретной семьи ситуаций при участии семей воспитанников. </w:t>
            </w:r>
          </w:p>
          <w:p w:rsidR="00D80297" w:rsidRPr="001A315C" w:rsidRDefault="00D80297" w:rsidP="00D80297">
            <w:pPr>
              <w:pStyle w:val="a5"/>
              <w:numPr>
                <w:ilvl w:val="0"/>
                <w:numId w:val="10"/>
              </w:numPr>
              <w:tabs>
                <w:tab w:val="left" w:pos="1011"/>
              </w:tabs>
              <w:ind w:left="317"/>
              <w:jc w:val="both"/>
              <w:rPr>
                <w:rFonts w:ascii="Times New Roman" w:hAnsi="Times New Roman"/>
                <w:b/>
              </w:rPr>
            </w:pPr>
            <w:r w:rsidRPr="001A315C">
              <w:rPr>
                <w:rFonts w:ascii="Times New Roman" w:hAnsi="Times New Roman"/>
                <w:b/>
              </w:rPr>
              <w:t xml:space="preserve">Педагогические беседы с родителями </w:t>
            </w:r>
          </w:p>
          <w:p w:rsidR="00D80297" w:rsidRPr="001A315C" w:rsidRDefault="00D80297" w:rsidP="00695858">
            <w:pPr>
              <w:tabs>
                <w:tab w:val="left" w:pos="1011"/>
              </w:tabs>
              <w:ind w:left="-43"/>
              <w:jc w:val="both"/>
              <w:rPr>
                <w:rFonts w:ascii="Times New Roman" w:hAnsi="Times New Roman"/>
              </w:rPr>
            </w:pPr>
            <w:r w:rsidRPr="001A315C">
              <w:rPr>
                <w:rFonts w:ascii="Times New Roman" w:hAnsi="Times New Roman"/>
              </w:rPr>
              <w:t>Целевой характер бесед (по запросам родителей), внесение элементов дискуссии и проблематизации.</w:t>
            </w:r>
          </w:p>
          <w:p w:rsidR="00D80297" w:rsidRPr="001A315C" w:rsidRDefault="00D80297" w:rsidP="00D80297">
            <w:pPr>
              <w:pStyle w:val="a5"/>
              <w:numPr>
                <w:ilvl w:val="0"/>
                <w:numId w:val="10"/>
              </w:numPr>
              <w:tabs>
                <w:tab w:val="left" w:pos="1011"/>
              </w:tabs>
              <w:ind w:left="317"/>
              <w:jc w:val="both"/>
              <w:rPr>
                <w:rFonts w:ascii="Times New Roman" w:hAnsi="Times New Roman"/>
                <w:b/>
              </w:rPr>
            </w:pPr>
            <w:r w:rsidRPr="001A315C">
              <w:rPr>
                <w:rFonts w:ascii="Times New Roman" w:hAnsi="Times New Roman"/>
                <w:b/>
              </w:rPr>
              <w:t xml:space="preserve">Тематические консультации. </w:t>
            </w:r>
          </w:p>
          <w:p w:rsidR="00D80297" w:rsidRPr="001A315C" w:rsidRDefault="00D80297" w:rsidP="00695858">
            <w:pPr>
              <w:tabs>
                <w:tab w:val="left" w:pos="1011"/>
              </w:tabs>
              <w:ind w:left="-43"/>
              <w:jc w:val="both"/>
              <w:rPr>
                <w:rFonts w:ascii="Times New Roman" w:hAnsi="Times New Roman"/>
              </w:rPr>
            </w:pPr>
            <w:r w:rsidRPr="001A315C">
              <w:rPr>
                <w:rFonts w:ascii="Times New Roman" w:hAnsi="Times New Roman"/>
              </w:rPr>
              <w:t>Исходя из запросов родителей.</w:t>
            </w:r>
          </w:p>
          <w:p w:rsidR="00D80297" w:rsidRPr="001A315C" w:rsidRDefault="00D80297" w:rsidP="00D80297">
            <w:pPr>
              <w:pStyle w:val="a5"/>
              <w:numPr>
                <w:ilvl w:val="0"/>
                <w:numId w:val="10"/>
              </w:numPr>
              <w:tabs>
                <w:tab w:val="left" w:pos="1011"/>
              </w:tabs>
              <w:ind w:left="317"/>
              <w:jc w:val="both"/>
              <w:rPr>
                <w:rFonts w:ascii="Times New Roman" w:hAnsi="Times New Roman"/>
                <w:b/>
              </w:rPr>
            </w:pPr>
            <w:r w:rsidRPr="001A315C">
              <w:rPr>
                <w:rFonts w:ascii="Times New Roman" w:hAnsi="Times New Roman"/>
                <w:b/>
              </w:rPr>
              <w:t xml:space="preserve">Собрание, круглый стол с родителями. </w:t>
            </w:r>
          </w:p>
          <w:p w:rsidR="00D80297" w:rsidRDefault="00D80297" w:rsidP="00695858">
            <w:pPr>
              <w:tabs>
                <w:tab w:val="left" w:pos="1011"/>
              </w:tabs>
              <w:ind w:left="-43"/>
              <w:jc w:val="both"/>
              <w:rPr>
                <w:rFonts w:ascii="Times New Roman" w:hAnsi="Times New Roman"/>
              </w:rPr>
            </w:pPr>
            <w:r w:rsidRPr="001A315C">
              <w:rPr>
                <w:rFonts w:ascii="Times New Roman" w:hAnsi="Times New Roman"/>
              </w:rPr>
              <w:t>Использование активизирующих методик: метод групповой дискуссии, повышающий психолого-педагогическую грамотность родителей; метод игры, моделирующий проблемы и решения в триаде «ребенок-педагог-родитель»; метод совместных действий, основанный на выполнении родителем и педагогом совместных действий, заданий; метод конструктивного спора, который помогает сравнивать различные точки зрения родителей и педагогов на воспитание ребенка, на разрешение проблемных ситуаций; метод вербальной дискуссии, обучающий культуре диалога в семье, обществе.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D80297" w:rsidRPr="00AD1C77" w:rsidRDefault="00D80297" w:rsidP="00D80297">
            <w:pPr>
              <w:pStyle w:val="a5"/>
              <w:numPr>
                <w:ilvl w:val="0"/>
                <w:numId w:val="10"/>
              </w:numPr>
              <w:tabs>
                <w:tab w:val="left" w:pos="1011"/>
              </w:tabs>
              <w:ind w:left="317"/>
              <w:jc w:val="both"/>
              <w:rPr>
                <w:rFonts w:ascii="Times New Roman" w:hAnsi="Times New Roman"/>
                <w:b/>
              </w:rPr>
            </w:pPr>
            <w:r w:rsidRPr="00AD1C77">
              <w:rPr>
                <w:rFonts w:ascii="Times New Roman" w:hAnsi="Times New Roman"/>
                <w:b/>
              </w:rPr>
              <w:lastRenderedPageBreak/>
              <w:t xml:space="preserve">Конференции с родителями. </w:t>
            </w:r>
          </w:p>
          <w:p w:rsidR="00D80297" w:rsidRDefault="00D80297" w:rsidP="00695858">
            <w:pPr>
              <w:tabs>
                <w:tab w:val="left" w:pos="1011"/>
              </w:tabs>
              <w:ind w:left="-43"/>
              <w:jc w:val="both"/>
              <w:rPr>
                <w:rFonts w:ascii="Times New Roman" w:hAnsi="Times New Roman"/>
              </w:rPr>
            </w:pPr>
            <w:r w:rsidRPr="00AD1C77">
              <w:rPr>
                <w:rFonts w:ascii="Times New Roman" w:hAnsi="Times New Roman"/>
              </w:rPr>
              <w:t>На конференции в занимательной форме педагоги, специалисты и родители моделируют жизненные ситуации, проигрывая их. Это дает возможность родителям не только накапливать профессиональные знания в области воспитания детей, но и способствует установлению доверительных отношений с педагогами и специалистами</w:t>
            </w:r>
            <w:r>
              <w:rPr>
                <w:rFonts w:ascii="Times New Roman" w:hAnsi="Times New Roman"/>
              </w:rPr>
              <w:t>.</w:t>
            </w:r>
          </w:p>
          <w:p w:rsidR="00D80297" w:rsidRPr="00AD1C77" w:rsidRDefault="00D80297" w:rsidP="00D80297">
            <w:pPr>
              <w:pStyle w:val="a5"/>
              <w:numPr>
                <w:ilvl w:val="0"/>
                <w:numId w:val="10"/>
              </w:numPr>
              <w:tabs>
                <w:tab w:val="left" w:pos="1011"/>
              </w:tabs>
              <w:ind w:left="317"/>
              <w:jc w:val="both"/>
              <w:rPr>
                <w:rFonts w:ascii="Times New Roman" w:hAnsi="Times New Roman"/>
                <w:b/>
              </w:rPr>
            </w:pPr>
            <w:r w:rsidRPr="00AD1C77">
              <w:rPr>
                <w:rFonts w:ascii="Times New Roman" w:hAnsi="Times New Roman"/>
                <w:b/>
              </w:rPr>
              <w:t xml:space="preserve">Общие собрания родителей. </w:t>
            </w:r>
          </w:p>
          <w:p w:rsidR="00D80297" w:rsidRDefault="00D80297" w:rsidP="00695858">
            <w:pPr>
              <w:tabs>
                <w:tab w:val="left" w:pos="1011"/>
              </w:tabs>
              <w:ind w:left="-43"/>
              <w:jc w:val="both"/>
              <w:rPr>
                <w:rFonts w:ascii="Times New Roman" w:hAnsi="Times New Roman"/>
              </w:rPr>
            </w:pPr>
            <w:r w:rsidRPr="00AD1C77">
              <w:rPr>
                <w:rFonts w:ascii="Times New Roman" w:hAnsi="Times New Roman"/>
              </w:rPr>
              <w:t>Активное собрание родителей включает: элементы тренинга; мастер-классы; семинар-практикум; видеотренинг; видео презентацию; показ занятий на видеозаписи.</w:t>
            </w:r>
          </w:p>
          <w:p w:rsidR="00D80297" w:rsidRPr="00AD1C77" w:rsidRDefault="00D80297" w:rsidP="00D80297">
            <w:pPr>
              <w:pStyle w:val="a5"/>
              <w:numPr>
                <w:ilvl w:val="0"/>
                <w:numId w:val="10"/>
              </w:numPr>
              <w:tabs>
                <w:tab w:val="left" w:pos="1011"/>
              </w:tabs>
              <w:ind w:left="317"/>
              <w:jc w:val="both"/>
              <w:rPr>
                <w:rFonts w:ascii="Times New Roman" w:hAnsi="Times New Roman"/>
                <w:b/>
              </w:rPr>
            </w:pPr>
            <w:r w:rsidRPr="00AD1C77">
              <w:rPr>
                <w:rFonts w:ascii="Times New Roman" w:hAnsi="Times New Roman"/>
                <w:b/>
              </w:rPr>
              <w:t xml:space="preserve">Тематические выставки. </w:t>
            </w:r>
          </w:p>
          <w:p w:rsidR="00D80297" w:rsidRDefault="00D80297" w:rsidP="00695858">
            <w:pPr>
              <w:tabs>
                <w:tab w:val="left" w:pos="1011"/>
              </w:tabs>
              <w:ind w:left="-43"/>
              <w:jc w:val="both"/>
            </w:pPr>
            <w:r w:rsidRPr="00AD1C77">
              <w:rPr>
                <w:rFonts w:ascii="Times New Roman" w:hAnsi="Times New Roman"/>
              </w:rPr>
              <w:t>Выставки содержат материал о творчестве родителей, детей. Данная форма презентации творческих работ ребенка становится частью его портфолио</w:t>
            </w:r>
            <w:r>
              <w:t>.</w:t>
            </w:r>
          </w:p>
          <w:p w:rsidR="00D80297" w:rsidRPr="00AD1C77" w:rsidRDefault="00D80297" w:rsidP="00D80297">
            <w:pPr>
              <w:pStyle w:val="a5"/>
              <w:numPr>
                <w:ilvl w:val="0"/>
                <w:numId w:val="10"/>
              </w:numPr>
              <w:tabs>
                <w:tab w:val="left" w:pos="1011"/>
              </w:tabs>
              <w:ind w:left="317"/>
              <w:jc w:val="both"/>
              <w:rPr>
                <w:rFonts w:ascii="Times New Roman" w:hAnsi="Times New Roman"/>
                <w:b/>
              </w:rPr>
            </w:pPr>
            <w:r w:rsidRPr="00AD1C77">
              <w:rPr>
                <w:rFonts w:ascii="Times New Roman" w:hAnsi="Times New Roman"/>
                <w:b/>
              </w:rPr>
              <w:t xml:space="preserve">Анкетирование. </w:t>
            </w:r>
          </w:p>
          <w:p w:rsidR="00D80297" w:rsidRPr="00AD1C77" w:rsidRDefault="00D80297" w:rsidP="00695858">
            <w:pPr>
              <w:tabs>
                <w:tab w:val="left" w:pos="1011"/>
              </w:tabs>
              <w:ind w:left="-43"/>
              <w:jc w:val="both"/>
              <w:rPr>
                <w:rFonts w:ascii="Times New Roman" w:hAnsi="Times New Roman"/>
              </w:rPr>
            </w:pPr>
            <w:r w:rsidRPr="00AD1C77">
              <w:rPr>
                <w:rFonts w:ascii="Times New Roman" w:hAnsi="Times New Roman"/>
              </w:rPr>
              <w:t>Позволяет получать более достоверные данные по тем или иным проблемам воспитания.</w:t>
            </w:r>
          </w:p>
        </w:tc>
      </w:tr>
      <w:tr w:rsidR="00D80297" w:rsidTr="00695858">
        <w:tc>
          <w:tcPr>
            <w:tcW w:w="2694" w:type="dxa"/>
          </w:tcPr>
          <w:p w:rsidR="00D80297" w:rsidRPr="007C6758" w:rsidRDefault="00D80297" w:rsidP="006958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Оказание помощи родителям в воспитании детей, охране и укреплении их физического и </w:t>
            </w:r>
            <w:r w:rsidRPr="007C6758">
              <w:rPr>
                <w:rFonts w:ascii="Times New Roman" w:hAnsi="Times New Roman"/>
              </w:rPr>
              <w:t>пси</w:t>
            </w:r>
            <w:r>
              <w:rPr>
                <w:rFonts w:ascii="Times New Roman" w:hAnsi="Times New Roman"/>
              </w:rPr>
              <w:t xml:space="preserve">хического здоровья, в развитии индивидуальных способностей и </w:t>
            </w:r>
            <w:r w:rsidRPr="007C6758">
              <w:rPr>
                <w:rFonts w:ascii="Times New Roman" w:hAnsi="Times New Roman"/>
              </w:rPr>
              <w:t xml:space="preserve">необходимой коррекции </w:t>
            </w:r>
          </w:p>
          <w:p w:rsidR="00D80297" w:rsidRDefault="00D80297" w:rsidP="00695858">
            <w:pPr>
              <w:jc w:val="both"/>
              <w:rPr>
                <w:rFonts w:ascii="Times New Roman" w:hAnsi="Times New Roman"/>
              </w:rPr>
            </w:pPr>
            <w:r w:rsidRPr="007C6758">
              <w:rPr>
                <w:rFonts w:ascii="Times New Roman" w:hAnsi="Times New Roman"/>
              </w:rPr>
              <w:t>нарушений их развития.</w:t>
            </w:r>
          </w:p>
        </w:tc>
        <w:tc>
          <w:tcPr>
            <w:tcW w:w="6804" w:type="dxa"/>
            <w:vMerge/>
          </w:tcPr>
          <w:p w:rsidR="00D80297" w:rsidRDefault="00D80297" w:rsidP="00695858">
            <w:pPr>
              <w:tabs>
                <w:tab w:val="left" w:pos="101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80297" w:rsidTr="00695858">
        <w:tc>
          <w:tcPr>
            <w:tcW w:w="2694" w:type="dxa"/>
          </w:tcPr>
          <w:p w:rsidR="00D80297" w:rsidRPr="007C6758" w:rsidRDefault="00D80297" w:rsidP="00695858">
            <w:pPr>
              <w:jc w:val="both"/>
              <w:rPr>
                <w:rFonts w:ascii="Times New Roman" w:hAnsi="Times New Roman"/>
              </w:rPr>
            </w:pPr>
            <w:r w:rsidRPr="007C6758">
              <w:rPr>
                <w:rFonts w:ascii="Times New Roman" w:hAnsi="Times New Roman"/>
              </w:rPr>
              <w:t>Создание условий для учас</w:t>
            </w:r>
            <w:r>
              <w:rPr>
                <w:rFonts w:ascii="Times New Roman" w:hAnsi="Times New Roman"/>
              </w:rPr>
              <w:t xml:space="preserve">тия родителей в образовательной </w:t>
            </w:r>
            <w:r w:rsidRPr="007C6758">
              <w:rPr>
                <w:rFonts w:ascii="Times New Roman" w:hAnsi="Times New Roman"/>
              </w:rPr>
              <w:t>деятельности</w:t>
            </w:r>
          </w:p>
        </w:tc>
        <w:tc>
          <w:tcPr>
            <w:tcW w:w="6804" w:type="dxa"/>
            <w:vMerge/>
          </w:tcPr>
          <w:p w:rsidR="00D80297" w:rsidRDefault="00D80297" w:rsidP="00695858">
            <w:pPr>
              <w:tabs>
                <w:tab w:val="left" w:pos="101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80297" w:rsidTr="00695858">
        <w:tc>
          <w:tcPr>
            <w:tcW w:w="2694" w:type="dxa"/>
          </w:tcPr>
          <w:p w:rsidR="00D80297" w:rsidRPr="00D67C30" w:rsidRDefault="00D80297" w:rsidP="00695858">
            <w:pPr>
              <w:jc w:val="both"/>
              <w:rPr>
                <w:rFonts w:ascii="Times New Roman" w:hAnsi="Times New Roman"/>
              </w:rPr>
            </w:pPr>
            <w:r w:rsidRPr="00D67C30">
              <w:rPr>
                <w:rFonts w:ascii="Times New Roman" w:hAnsi="Times New Roman"/>
              </w:rPr>
              <w:t>Взаимодействие с родителями (законными представителями) по вопросам образования ребёнка, непосредственного вовлечения их в об</w:t>
            </w:r>
            <w:r>
              <w:rPr>
                <w:rFonts w:ascii="Times New Roman" w:hAnsi="Times New Roman"/>
              </w:rPr>
              <w:t xml:space="preserve">разовательную </w:t>
            </w:r>
            <w:r w:rsidRPr="00D67C30">
              <w:rPr>
                <w:rFonts w:ascii="Times New Roman" w:hAnsi="Times New Roman"/>
              </w:rPr>
              <w:t xml:space="preserve">деятельность, в том числе посредством создания </w:t>
            </w:r>
            <w:r w:rsidRPr="00D67C30">
              <w:rPr>
                <w:rFonts w:ascii="Times New Roman" w:hAnsi="Times New Roman"/>
              </w:rPr>
              <w:lastRenderedPageBreak/>
              <w:t>образовательных проектов совместно с семьёй на основе выявления потребностей и поддержки образовательных инициатив семьи</w:t>
            </w:r>
          </w:p>
        </w:tc>
        <w:tc>
          <w:tcPr>
            <w:tcW w:w="6804" w:type="dxa"/>
            <w:vMerge/>
          </w:tcPr>
          <w:p w:rsidR="00D80297" w:rsidRDefault="00D80297" w:rsidP="00695858">
            <w:pPr>
              <w:tabs>
                <w:tab w:val="left" w:pos="1011"/>
              </w:tabs>
              <w:jc w:val="both"/>
              <w:rPr>
                <w:rFonts w:ascii="Times New Roman" w:hAnsi="Times New Roman"/>
              </w:rPr>
            </w:pPr>
          </w:p>
        </w:tc>
      </w:tr>
      <w:tr w:rsidR="00D80297" w:rsidTr="00695858">
        <w:tc>
          <w:tcPr>
            <w:tcW w:w="2694" w:type="dxa"/>
          </w:tcPr>
          <w:p w:rsidR="00D80297" w:rsidRPr="001A315C" w:rsidRDefault="00D80297" w:rsidP="00695858">
            <w:pPr>
              <w:jc w:val="both"/>
              <w:rPr>
                <w:rFonts w:ascii="Times New Roman" w:hAnsi="Times New Roman"/>
              </w:rPr>
            </w:pPr>
            <w:r w:rsidRPr="001A315C">
              <w:rPr>
                <w:rFonts w:ascii="Times New Roman" w:hAnsi="Times New Roman"/>
              </w:rPr>
              <w:lastRenderedPageBreak/>
              <w:t xml:space="preserve">Создание возможностей </w:t>
            </w:r>
            <w:proofErr w:type="gramStart"/>
            <w:r w:rsidRPr="001A315C">
              <w:rPr>
                <w:rFonts w:ascii="Times New Roman" w:hAnsi="Times New Roman"/>
              </w:rPr>
              <w:t>для</w:t>
            </w:r>
            <w:proofErr w:type="gramEnd"/>
            <w:r w:rsidRPr="001A315C">
              <w:rPr>
                <w:rFonts w:ascii="Times New Roman" w:hAnsi="Times New Roman"/>
              </w:rPr>
              <w:t xml:space="preserve"> </w:t>
            </w:r>
          </w:p>
          <w:p w:rsidR="00D80297" w:rsidRPr="00D67C30" w:rsidRDefault="00D80297" w:rsidP="00695858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обсуждения с родителями детей </w:t>
            </w:r>
            <w:r w:rsidRPr="001A315C">
              <w:rPr>
                <w:rFonts w:ascii="Times New Roman" w:hAnsi="Times New Roman"/>
              </w:rPr>
              <w:t>воп</w:t>
            </w:r>
            <w:r>
              <w:rPr>
                <w:rFonts w:ascii="Times New Roman" w:hAnsi="Times New Roman"/>
              </w:rPr>
              <w:t xml:space="preserve">росов, связанных с реализацией </w:t>
            </w:r>
            <w:r w:rsidRPr="001A315C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04" w:type="dxa"/>
            <w:vMerge/>
          </w:tcPr>
          <w:p w:rsidR="00D80297" w:rsidRDefault="00D80297" w:rsidP="00695858">
            <w:pPr>
              <w:tabs>
                <w:tab w:val="left" w:pos="1011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D80297" w:rsidRDefault="00D80297" w:rsidP="00D802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D6298">
        <w:rPr>
          <w:rFonts w:ascii="Times New Roman" w:hAnsi="Times New Roman"/>
          <w:sz w:val="24"/>
          <w:szCs w:val="24"/>
        </w:rPr>
        <w:t xml:space="preserve">Педагоги самостоятельно выбирают педагогически обоснованные методы, приемы и способы взаимодействия с семьями </w:t>
      </w:r>
      <w:proofErr w:type="gramStart"/>
      <w:r w:rsidRPr="00FD6298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D6298">
        <w:rPr>
          <w:rFonts w:ascii="Times New Roman" w:hAnsi="Times New Roman"/>
          <w:sz w:val="24"/>
          <w:szCs w:val="24"/>
        </w:rPr>
        <w:t>, в зависимости от стоящих перед ними задач</w:t>
      </w:r>
      <w:r>
        <w:rPr>
          <w:rFonts w:ascii="Times New Roman" w:hAnsi="Times New Roman"/>
          <w:sz w:val="24"/>
          <w:szCs w:val="24"/>
        </w:rPr>
        <w:t xml:space="preserve">ами. </w:t>
      </w:r>
      <w:r w:rsidRPr="00FD6298">
        <w:rPr>
          <w:rFonts w:ascii="Times New Roman" w:hAnsi="Times New Roman"/>
          <w:sz w:val="24"/>
          <w:szCs w:val="24"/>
        </w:rPr>
        <w:t>Сочетание традиционных и инновационных технологий сотрудничества позволит педагогам ДОО устанавливать доверительные и партнерские отношения с родителями (законными представителями), эффективно осуществлять просветительскую деятельность и достигать основные цели взаимодействия ДОО с родителями (законными представителями) детей дошкольного возраста</w:t>
      </w:r>
      <w:r>
        <w:rPr>
          <w:rFonts w:ascii="Times New Roman" w:hAnsi="Times New Roman"/>
          <w:sz w:val="24"/>
          <w:szCs w:val="24"/>
        </w:rPr>
        <w:t>.</w:t>
      </w:r>
    </w:p>
    <w:p w:rsidR="00D80297" w:rsidRDefault="00D80297" w:rsidP="00D80297">
      <w:pPr>
        <w:tabs>
          <w:tab w:val="left" w:pos="406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D6298">
        <w:rPr>
          <w:rFonts w:ascii="Times New Roman" w:hAnsi="Times New Roman"/>
          <w:b/>
          <w:sz w:val="24"/>
          <w:szCs w:val="24"/>
        </w:rPr>
        <w:t xml:space="preserve">Формы взаимодействия с семьями </w:t>
      </w:r>
      <w:proofErr w:type="gramStart"/>
      <w:r w:rsidRPr="00FD6298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b/>
          <w:sz w:val="24"/>
          <w:szCs w:val="24"/>
        </w:rPr>
        <w:t>.</w:t>
      </w:r>
    </w:p>
    <w:p w:rsidR="00D80297" w:rsidRPr="002F7B24" w:rsidRDefault="00D80297" w:rsidP="00D80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Непосредственное общение: </w:t>
      </w:r>
      <w:r w:rsidRPr="002F7B24">
        <w:rPr>
          <w:rFonts w:ascii="Times New Roman" w:hAnsi="Times New Roman"/>
          <w:color w:val="000000"/>
          <w:sz w:val="24"/>
          <w:szCs w:val="24"/>
        </w:rPr>
        <w:t>беседы, консультации, собрания, конф</w:t>
      </w:r>
      <w:r>
        <w:rPr>
          <w:rFonts w:ascii="Times New Roman" w:hAnsi="Times New Roman"/>
          <w:color w:val="000000"/>
          <w:sz w:val="24"/>
          <w:szCs w:val="24"/>
        </w:rPr>
        <w:t>еренции, круглые столы</w:t>
      </w:r>
      <w:r w:rsidRPr="002F7B24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D80297" w:rsidRPr="002F7B24" w:rsidRDefault="00D80297" w:rsidP="00D80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2F7B24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Опосредованное общение: </w:t>
      </w:r>
      <w:r w:rsidRPr="002F7B24">
        <w:rPr>
          <w:rFonts w:ascii="Times New Roman" w:hAnsi="Times New Roman"/>
          <w:color w:val="000000"/>
          <w:sz w:val="24"/>
          <w:szCs w:val="24"/>
        </w:rPr>
        <w:t xml:space="preserve">стенды, газеты, журналы, семейные календари, памятки, буклеты, интернет-сайты (дошкольного учреждения, дошкольных групп, управления образования администрации </w:t>
      </w:r>
      <w:r>
        <w:rPr>
          <w:rFonts w:ascii="Times New Roman" w:hAnsi="Times New Roman"/>
          <w:color w:val="000000"/>
          <w:sz w:val="24"/>
          <w:szCs w:val="24"/>
        </w:rPr>
        <w:t>Краснояружского района</w:t>
      </w:r>
      <w:r w:rsidRPr="002F7B24">
        <w:rPr>
          <w:rFonts w:ascii="Times New Roman" w:hAnsi="Times New Roman"/>
          <w:color w:val="000000"/>
          <w:sz w:val="24"/>
          <w:szCs w:val="24"/>
        </w:rPr>
        <w:t xml:space="preserve">, личные сайты педагогов), электронные переписки через мессенжеры. </w:t>
      </w:r>
      <w:proofErr w:type="gramEnd"/>
    </w:p>
    <w:p w:rsidR="00D80297" w:rsidRPr="002F7B24" w:rsidRDefault="00D80297" w:rsidP="00D80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b/>
          <w:bCs/>
          <w:color w:val="000000"/>
          <w:sz w:val="24"/>
          <w:szCs w:val="24"/>
        </w:rPr>
        <w:t xml:space="preserve">Официальный сайт Учреждения, группы в </w:t>
      </w:r>
      <w:r w:rsidRPr="002F7B24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VK</w:t>
      </w:r>
      <w:r w:rsidRPr="002F7B24">
        <w:rPr>
          <w:rFonts w:ascii="Times New Roman" w:hAnsi="Times New Roman"/>
          <w:b/>
          <w:bCs/>
          <w:color w:val="000000"/>
          <w:sz w:val="24"/>
          <w:szCs w:val="24"/>
        </w:rPr>
        <w:t xml:space="preserve">, другие мессенджеры </w:t>
      </w:r>
      <w:r w:rsidRPr="002F7B24">
        <w:rPr>
          <w:rFonts w:ascii="Times New Roman" w:hAnsi="Times New Roman"/>
          <w:color w:val="000000"/>
          <w:sz w:val="24"/>
          <w:szCs w:val="24"/>
        </w:rPr>
        <w:t>– как 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</w:r>
    </w:p>
    <w:p w:rsidR="00D80297" w:rsidRPr="002F7B24" w:rsidRDefault="00D80297" w:rsidP="00D80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F7B24">
        <w:rPr>
          <w:rFonts w:ascii="Times New Roman" w:hAnsi="Times New Roman"/>
          <w:b/>
          <w:bCs/>
          <w:sz w:val="24"/>
          <w:szCs w:val="24"/>
        </w:rPr>
        <w:t xml:space="preserve">Технология «Постер» </w:t>
      </w:r>
      <w:r w:rsidRPr="002F7B24">
        <w:rPr>
          <w:rFonts w:ascii="Times New Roman" w:hAnsi="Times New Roman"/>
          <w:sz w:val="24"/>
          <w:szCs w:val="24"/>
        </w:rPr>
        <w:t xml:space="preserve"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</w:t>
      </w:r>
      <w:proofErr w:type="gramStart"/>
      <w:r w:rsidRPr="002F7B24">
        <w:rPr>
          <w:rFonts w:ascii="Times New Roman" w:hAnsi="Times New Roman"/>
          <w:sz w:val="24"/>
          <w:szCs w:val="24"/>
        </w:rPr>
        <w:t>побуждаясь</w:t>
      </w:r>
      <w:proofErr w:type="gramEnd"/>
      <w:r w:rsidRPr="002F7B24">
        <w:rPr>
          <w:rFonts w:ascii="Times New Roman" w:hAnsi="Times New Roman"/>
          <w:sz w:val="24"/>
          <w:szCs w:val="24"/>
        </w:rPr>
        <w:t xml:space="preserve"> каждый раз включаться в воспитательно-образовательный процесс совместно с воспитателями группы.</w:t>
      </w:r>
    </w:p>
    <w:p w:rsidR="00D80297" w:rsidRPr="002F7B24" w:rsidRDefault="00D80297" w:rsidP="00D80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b/>
          <w:bCs/>
          <w:sz w:val="24"/>
          <w:szCs w:val="24"/>
        </w:rPr>
        <w:t xml:space="preserve">«Образовательная афиша» </w:t>
      </w:r>
      <w:r w:rsidRPr="002F7B24">
        <w:rPr>
          <w:rFonts w:ascii="Times New Roman" w:hAnsi="Times New Roman"/>
          <w:sz w:val="24"/>
          <w:szCs w:val="24"/>
        </w:rPr>
        <w:t xml:space="preserve"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участник. </w:t>
      </w:r>
      <w:proofErr w:type="gramStart"/>
      <w:r w:rsidRPr="002F7B24">
        <w:rPr>
          <w:rFonts w:ascii="Times New Roman" w:hAnsi="Times New Roman"/>
          <w:sz w:val="24"/>
          <w:szCs w:val="24"/>
        </w:rPr>
        <w:t>Данная технология позволяет оперативно «промониторить» активность включения родителей в образовательную деятельность, а также отмечать «пассивных» родителей и строить с ними индивидуальную работу по повышению их педагогической компетентности;</w:t>
      </w:r>
      <w:proofErr w:type="gramEnd"/>
    </w:p>
    <w:p w:rsidR="00D80297" w:rsidRPr="002F7B24" w:rsidRDefault="00D80297" w:rsidP="00D80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b/>
          <w:sz w:val="24"/>
          <w:szCs w:val="24"/>
        </w:rPr>
        <w:t>Т</w:t>
      </w:r>
      <w:r w:rsidRPr="002F7B24">
        <w:rPr>
          <w:rFonts w:ascii="Times New Roman" w:hAnsi="Times New Roman"/>
          <w:b/>
          <w:bCs/>
          <w:sz w:val="24"/>
          <w:szCs w:val="24"/>
        </w:rPr>
        <w:t xml:space="preserve">ехнология «Гость группы» (в том числе «Виртуальный гость группы») </w:t>
      </w:r>
      <w:r w:rsidRPr="002F7B24">
        <w:rPr>
          <w:rFonts w:ascii="Times New Roman" w:hAnsi="Times New Roman"/>
          <w:sz w:val="24"/>
          <w:szCs w:val="24"/>
        </w:rPr>
        <w:t xml:space="preserve">позволяет родителям воспитанников занять «ведущую роль» в организации и проведении непосредственно-образовательной деятельности с детьми (от планирования к результату). </w:t>
      </w:r>
    </w:p>
    <w:p w:rsidR="00D80297" w:rsidRPr="002F7B24" w:rsidRDefault="00D80297" w:rsidP="00D8029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b/>
          <w:color w:val="000000"/>
          <w:sz w:val="24"/>
          <w:szCs w:val="24"/>
        </w:rPr>
        <w:t>Информационные стенды (общесадовые, групповые):</w:t>
      </w:r>
    </w:p>
    <w:p w:rsidR="00D80297" w:rsidRPr="002F7B24" w:rsidRDefault="00D80297" w:rsidP="00D802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F7B24">
        <w:rPr>
          <w:rFonts w:ascii="Times New Roman" w:hAnsi="Times New Roman"/>
          <w:color w:val="000000"/>
          <w:sz w:val="24"/>
          <w:szCs w:val="24"/>
        </w:rPr>
        <w:t>На информационных стендах размещаются:</w:t>
      </w:r>
    </w:p>
    <w:p w:rsidR="00D80297" w:rsidRPr="00DD40F3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 xml:space="preserve">сведения о целях и задачах работы детского сада; </w:t>
      </w:r>
    </w:p>
    <w:p w:rsidR="00D80297" w:rsidRPr="00DD40F3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>о реализуемых программах;</w:t>
      </w:r>
    </w:p>
    <w:p w:rsidR="00D80297" w:rsidRPr="00DD40F3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lastRenderedPageBreak/>
        <w:t>об инновационной деятельности;</w:t>
      </w:r>
    </w:p>
    <w:p w:rsidR="00D80297" w:rsidRPr="00DD40F3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>о дополнительных образовательных услугах;</w:t>
      </w:r>
    </w:p>
    <w:p w:rsidR="00D80297" w:rsidRPr="00DD40F3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>о проводимых конкурсах, фестивалях, акциях, выставках;</w:t>
      </w:r>
    </w:p>
    <w:p w:rsidR="00D80297" w:rsidRPr="00DD40F3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 xml:space="preserve">сведения о педагогах и графиках их работы, </w:t>
      </w:r>
    </w:p>
    <w:p w:rsidR="00D80297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>о режиме дня,</w:t>
      </w:r>
    </w:p>
    <w:p w:rsidR="00D80297" w:rsidRPr="00DD40F3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>о задачах и содержании образовательной и воспитательной работы в  детском саду, группе на месяц,  год.</w:t>
      </w:r>
    </w:p>
    <w:p w:rsidR="00D80297" w:rsidRPr="00DD40F3" w:rsidRDefault="00D80297" w:rsidP="00D80297">
      <w:pPr>
        <w:pStyle w:val="a5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b/>
          <w:bCs/>
          <w:color w:val="000000"/>
          <w:sz w:val="24"/>
          <w:szCs w:val="24"/>
        </w:rPr>
        <w:t>Основные формы просвещения родителей</w:t>
      </w:r>
      <w:r w:rsidRPr="00DD40F3">
        <w:rPr>
          <w:rFonts w:ascii="Times New Roman" w:hAnsi="Times New Roman"/>
          <w:color w:val="000000"/>
          <w:sz w:val="24"/>
          <w:szCs w:val="24"/>
        </w:rPr>
        <w:t>:</w:t>
      </w:r>
    </w:p>
    <w:p w:rsidR="00D80297" w:rsidRPr="00DD40F3" w:rsidRDefault="00D80297" w:rsidP="00D80297">
      <w:pPr>
        <w:pStyle w:val="a5"/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b/>
          <w:bCs/>
          <w:color w:val="000000"/>
          <w:sz w:val="24"/>
          <w:szCs w:val="24"/>
        </w:rPr>
        <w:t>Семинары-практикумы, тренинги, деловые игры, виртуальные экскурсии</w:t>
      </w:r>
    </w:p>
    <w:p w:rsidR="00D80297" w:rsidRPr="00DD40F3" w:rsidRDefault="00D80297" w:rsidP="00D80297">
      <w:pPr>
        <w:pStyle w:val="a5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 xml:space="preserve"> позволяют знакомить родителей с современным игровым оборудованием и играми, направленными на развитие и коррекцию детей. Эта форма работы позволяет педагогу наиболее успешно осуществлять работу с родителями по овладению ими педагогическими знаниями. Участвуя в деловых играх, родители учатся анализировать собственные действия, видеть даже в мелочах педагогическое явление, подходить к воспитанию как к серьёзному и целенаправленному процессу.</w:t>
      </w:r>
    </w:p>
    <w:p w:rsidR="00D80297" w:rsidRPr="00BB15AE" w:rsidRDefault="00D80297" w:rsidP="00D80297">
      <w:pPr>
        <w:pStyle w:val="a5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Мастер-класс</w:t>
      </w:r>
    </w:p>
    <w:p w:rsidR="00D80297" w:rsidRPr="00BB15AE" w:rsidRDefault="00D80297" w:rsidP="00D80297">
      <w:pPr>
        <w:pStyle w:val="a5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color w:val="000000"/>
          <w:sz w:val="24"/>
          <w:szCs w:val="24"/>
        </w:rPr>
        <w:t xml:space="preserve">форма обучающего занятия, которая обладает следующими признаками: </w:t>
      </w:r>
    </w:p>
    <w:p w:rsidR="00D80297" w:rsidRPr="00DD40F3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 xml:space="preserve">имеет обучающую цель - педагог, это мастер, который знает, как учить; </w:t>
      </w:r>
    </w:p>
    <w:p w:rsidR="00D80297" w:rsidRPr="00DD40F3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 xml:space="preserve">все остальные участники, находятся в роли учеников; </w:t>
      </w:r>
    </w:p>
    <w:p w:rsidR="00D80297" w:rsidRPr="00DD40F3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 xml:space="preserve">все действия выполняются пошагово, по алгоритму; </w:t>
      </w:r>
    </w:p>
    <w:p w:rsidR="00D80297" w:rsidRPr="00DD40F3" w:rsidRDefault="00D80297" w:rsidP="00D80297">
      <w:pPr>
        <w:pStyle w:val="a5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D40F3">
        <w:rPr>
          <w:rFonts w:ascii="Times New Roman" w:hAnsi="Times New Roman"/>
          <w:color w:val="000000"/>
          <w:sz w:val="24"/>
          <w:szCs w:val="24"/>
        </w:rPr>
        <w:t xml:space="preserve">по окончанию мастер-класса каждый участник приобретаем новое умение. </w:t>
      </w:r>
    </w:p>
    <w:p w:rsidR="00D80297" w:rsidRPr="00BB15AE" w:rsidRDefault="00D80297" w:rsidP="00D80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Проектная деятельность – </w:t>
      </w:r>
      <w:r w:rsidRPr="00BB15AE">
        <w:rPr>
          <w:rFonts w:ascii="Times New Roman" w:hAnsi="Times New Roman"/>
          <w:color w:val="000000"/>
          <w:sz w:val="24"/>
          <w:szCs w:val="24"/>
        </w:rPr>
        <w:t xml:space="preserve">актуальная форма совместной деятельности. Идеями для проектирования могут стать любые предложения, направленные на улучшение отношений педагогов, детей и родителей, на развитие ответственности, инициативности, например, организация семейного летнего отдыха детей, проведение Дня семьи в детском саду, создание сетевого </w:t>
      </w:r>
      <w:proofErr w:type="gramStart"/>
      <w:r w:rsidRPr="00BB15AE">
        <w:rPr>
          <w:rFonts w:ascii="Times New Roman" w:hAnsi="Times New Roman"/>
          <w:color w:val="000000"/>
          <w:sz w:val="24"/>
          <w:szCs w:val="24"/>
        </w:rPr>
        <w:t>интернет-сообщества</w:t>
      </w:r>
      <w:proofErr w:type="gramEnd"/>
      <w:r w:rsidRPr="00BB15AE">
        <w:rPr>
          <w:rFonts w:ascii="Times New Roman" w:hAnsi="Times New Roman"/>
          <w:color w:val="000000"/>
          <w:sz w:val="24"/>
          <w:szCs w:val="24"/>
        </w:rPr>
        <w:t xml:space="preserve"> воспитывающих взрослых и др.  </w:t>
      </w:r>
    </w:p>
    <w:p w:rsidR="00D80297" w:rsidRDefault="00D80297" w:rsidP="00D80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Тематические акции </w:t>
      </w:r>
      <w:r w:rsidRPr="00BB15AE">
        <w:rPr>
          <w:rFonts w:ascii="Times New Roman" w:hAnsi="Times New Roman"/>
          <w:color w:val="000000"/>
          <w:sz w:val="24"/>
          <w:szCs w:val="24"/>
        </w:rPr>
        <w:t>– это одна из интерактивных форм работы с родителями. Акции направлены на сотрудничество в решении проблем образования и воспитания детей, повышения роли и ответственности родителей, педагогов в деле профилактики детского дорожно-транспортного травматизма и воспитания ребенка. Основными целями проводимых акций является формирование системы педагогического взаимодействия ДОУ и семьи в интересах развития личности ребенка, разработка технологии реализации этого взаимодействия по различным направлениям.</w:t>
      </w:r>
    </w:p>
    <w:p w:rsidR="00D80297" w:rsidRDefault="00D80297" w:rsidP="00D80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b/>
          <w:bCs/>
          <w:color w:val="000000"/>
          <w:sz w:val="24"/>
          <w:szCs w:val="24"/>
        </w:rPr>
        <w:t xml:space="preserve">Конкурсы, выставки </w:t>
      </w:r>
      <w:r w:rsidRPr="00BB15AE">
        <w:rPr>
          <w:rFonts w:ascii="Times New Roman" w:hAnsi="Times New Roman"/>
          <w:color w:val="000000"/>
          <w:sz w:val="24"/>
          <w:szCs w:val="24"/>
        </w:rPr>
        <w:t xml:space="preserve">совместных творческих или исследовательских работ, интеллектуальные, поделок, рисунков и т.д. </w:t>
      </w:r>
    </w:p>
    <w:p w:rsidR="00D80297" w:rsidRDefault="00D80297" w:rsidP="00D80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b/>
          <w:bCs/>
          <w:color w:val="000000"/>
          <w:sz w:val="24"/>
          <w:szCs w:val="24"/>
        </w:rPr>
        <w:t>Образовательные квесты</w:t>
      </w:r>
      <w:r w:rsidRPr="00BB15AE">
        <w:rPr>
          <w:rFonts w:ascii="Times New Roman" w:hAnsi="Times New Roman"/>
          <w:color w:val="000000"/>
          <w:sz w:val="24"/>
          <w:szCs w:val="24"/>
        </w:rPr>
        <w:t xml:space="preserve">: в процессе реализации образовательных квестов происходит активное вовлечение родителей в образовательный процесс детского сада, повышается компетентность родителей по вопросам краеведения, патриотического и </w:t>
      </w:r>
      <w:r>
        <w:rPr>
          <w:rFonts w:ascii="Times New Roman" w:hAnsi="Times New Roman"/>
          <w:color w:val="000000"/>
          <w:sz w:val="24"/>
          <w:szCs w:val="24"/>
        </w:rPr>
        <w:t>нравственного воспитания детей.</w:t>
      </w:r>
    </w:p>
    <w:p w:rsidR="00D80297" w:rsidRDefault="00D80297" w:rsidP="00D80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b/>
          <w:bCs/>
          <w:sz w:val="24"/>
          <w:szCs w:val="24"/>
        </w:rPr>
        <w:t xml:space="preserve">Семейные праздники </w:t>
      </w:r>
      <w:r w:rsidRPr="00BB15AE">
        <w:rPr>
          <w:rFonts w:ascii="Times New Roman" w:hAnsi="Times New Roman"/>
          <w:sz w:val="24"/>
          <w:szCs w:val="24"/>
        </w:rPr>
        <w:t xml:space="preserve">– новая форма, актуализирующая сотворчество детей и воспитывающих взрослых. Это особый день, объединяющий педагогов и семьи воспитанников по случаю какого-либо события: День семьи, День пожилого человека, День России, Новый год, День Победы,  Всероссийский День семьи, любви и верности. </w:t>
      </w:r>
    </w:p>
    <w:p w:rsidR="00D80297" w:rsidRDefault="00D80297" w:rsidP="00D80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b/>
          <w:bCs/>
          <w:color w:val="000000"/>
          <w:sz w:val="24"/>
          <w:szCs w:val="24"/>
        </w:rPr>
        <w:t xml:space="preserve">Детские праздники </w:t>
      </w:r>
      <w:r w:rsidRPr="00BB15AE">
        <w:rPr>
          <w:rFonts w:ascii="Times New Roman" w:hAnsi="Times New Roman"/>
          <w:color w:val="000000"/>
          <w:sz w:val="24"/>
          <w:szCs w:val="24"/>
        </w:rPr>
        <w:t xml:space="preserve">– традиционные для дошкольных групп праздники, посвященные знаменательным событиям в жизни страны. </w:t>
      </w:r>
    </w:p>
    <w:p w:rsidR="00D80297" w:rsidRDefault="00D80297" w:rsidP="00D80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b/>
          <w:bCs/>
          <w:color w:val="000000"/>
          <w:sz w:val="24"/>
          <w:szCs w:val="24"/>
        </w:rPr>
        <w:t xml:space="preserve">Тематические консультации </w:t>
      </w:r>
      <w:r w:rsidRPr="00BB15AE">
        <w:rPr>
          <w:rFonts w:ascii="Times New Roman" w:hAnsi="Times New Roman"/>
          <w:color w:val="000000"/>
          <w:sz w:val="24"/>
          <w:szCs w:val="24"/>
        </w:rPr>
        <w:t xml:space="preserve">позволяют дать родителям квалифицированный совет. Тематика консультаций формируется с учётом пожеланий родителей, соответственно программным требованиям и актуальности. Главное назначение консультации - родители убеждаются в том, что в детском саду они могут получить поддержку, совет и ответы на интересующие вопросы. </w:t>
      </w:r>
    </w:p>
    <w:p w:rsidR="00D80297" w:rsidRDefault="00D80297" w:rsidP="00D80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b/>
          <w:bCs/>
          <w:color w:val="000000"/>
          <w:sz w:val="24"/>
          <w:szCs w:val="24"/>
        </w:rPr>
        <w:t xml:space="preserve">Круглые столы, брейн-ринги, </w:t>
      </w:r>
      <w:proofErr w:type="gramStart"/>
      <w:r w:rsidRPr="00BB15AE">
        <w:rPr>
          <w:rFonts w:ascii="Times New Roman" w:hAnsi="Times New Roman"/>
          <w:b/>
          <w:bCs/>
          <w:color w:val="000000"/>
          <w:sz w:val="24"/>
          <w:szCs w:val="24"/>
        </w:rPr>
        <w:t>собрании-студии</w:t>
      </w:r>
      <w:proofErr w:type="gramEnd"/>
      <w:r w:rsidRPr="00BB15AE">
        <w:rPr>
          <w:rFonts w:ascii="Times New Roman" w:hAnsi="Times New Roman"/>
          <w:b/>
          <w:bCs/>
          <w:color w:val="000000"/>
          <w:sz w:val="24"/>
          <w:szCs w:val="24"/>
        </w:rPr>
        <w:t xml:space="preserve"> - </w:t>
      </w:r>
      <w:r w:rsidRPr="00BB15AE">
        <w:rPr>
          <w:rFonts w:ascii="Times New Roman" w:hAnsi="Times New Roman"/>
          <w:color w:val="000000"/>
          <w:sz w:val="24"/>
          <w:szCs w:val="24"/>
        </w:rPr>
        <w:t xml:space="preserve"> основная цель которых обмен опытом семейного воспитания. Родители заранее готовят сообщение, педагог при необходимости </w:t>
      </w:r>
      <w:r w:rsidRPr="00BB15AE">
        <w:rPr>
          <w:rFonts w:ascii="Times New Roman" w:hAnsi="Times New Roman"/>
          <w:color w:val="000000"/>
          <w:sz w:val="24"/>
          <w:szCs w:val="24"/>
        </w:rPr>
        <w:lastRenderedPageBreak/>
        <w:t>оказывает помощь в выборе темы, оформлении выступления. На данных мероприятиях может выступить специалист или педагог ДОО, а также родители, приглашенные специалисты</w:t>
      </w:r>
      <w:r>
        <w:rPr>
          <w:rFonts w:ascii="Times New Roman" w:hAnsi="Times New Roman"/>
          <w:color w:val="000000"/>
          <w:sz w:val="24"/>
          <w:szCs w:val="24"/>
        </w:rPr>
        <w:t xml:space="preserve"> различных служб.</w:t>
      </w:r>
    </w:p>
    <w:p w:rsidR="00D80297" w:rsidRDefault="00D80297" w:rsidP="00D80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b/>
          <w:bCs/>
          <w:color w:val="000000"/>
          <w:sz w:val="24"/>
          <w:szCs w:val="24"/>
        </w:rPr>
        <w:t xml:space="preserve">Творческие задания </w:t>
      </w:r>
      <w:r w:rsidRPr="00BB15AE">
        <w:rPr>
          <w:rFonts w:ascii="Times New Roman" w:hAnsi="Times New Roman"/>
          <w:color w:val="000000"/>
          <w:sz w:val="24"/>
          <w:szCs w:val="24"/>
        </w:rPr>
        <w:t xml:space="preserve">служат средством отбора интересных идей, образцов для интерьера детского сада, используются для обогащения предметной среды детского сада, тематического оформления музыкального зала и групповых комнат перед неделей традиционных праздников и событий. </w:t>
      </w:r>
    </w:p>
    <w:p w:rsidR="00D80297" w:rsidRDefault="00D80297" w:rsidP="00D80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b/>
          <w:bCs/>
          <w:sz w:val="24"/>
          <w:szCs w:val="24"/>
        </w:rPr>
        <w:t xml:space="preserve">Семейный вернисаж </w:t>
      </w:r>
      <w:r w:rsidRPr="00BB15AE">
        <w:rPr>
          <w:rFonts w:ascii="Times New Roman" w:hAnsi="Times New Roman"/>
          <w:sz w:val="24"/>
          <w:szCs w:val="24"/>
        </w:rPr>
        <w:t xml:space="preserve">- семьям воспитанников предлагается представить в наглядной форме семейные ценности, традиции, увлечения. Возможно, представить свою родословную, придумать герб, гимн, осветить достижения членов семьи в различных сферах деятельности. </w:t>
      </w:r>
      <w:r w:rsidRPr="00BB15AE">
        <w:rPr>
          <w:rFonts w:ascii="Times New Roman" w:hAnsi="Times New Roman"/>
          <w:b/>
          <w:bCs/>
          <w:color w:val="000000"/>
          <w:sz w:val="24"/>
          <w:szCs w:val="24"/>
        </w:rPr>
        <w:t>Д</w:t>
      </w:r>
      <w:r w:rsidRPr="00BB15AE">
        <w:rPr>
          <w:rFonts w:ascii="Times New Roman" w:hAnsi="Times New Roman"/>
          <w:b/>
          <w:color w:val="000000"/>
          <w:sz w:val="24"/>
          <w:szCs w:val="24"/>
        </w:rPr>
        <w:t>етско-родительские акции</w:t>
      </w:r>
      <w:r w:rsidRPr="00BB15AE">
        <w:rPr>
          <w:rFonts w:ascii="Times New Roman" w:hAnsi="Times New Roman"/>
          <w:color w:val="000000"/>
          <w:sz w:val="24"/>
          <w:szCs w:val="24"/>
        </w:rPr>
        <w:t xml:space="preserve"> социальной  направленности «Ромашка», «</w:t>
      </w:r>
      <w:r>
        <w:rPr>
          <w:rFonts w:ascii="Times New Roman" w:hAnsi="Times New Roman"/>
          <w:color w:val="000000"/>
          <w:sz w:val="24"/>
          <w:szCs w:val="24"/>
        </w:rPr>
        <w:t xml:space="preserve">Благотвоительные ярмарки», </w:t>
      </w:r>
      <w:r w:rsidRPr="00BB15AE">
        <w:rPr>
          <w:rFonts w:ascii="Times New Roman" w:hAnsi="Times New Roman"/>
          <w:color w:val="000000"/>
          <w:sz w:val="24"/>
          <w:szCs w:val="24"/>
        </w:rPr>
        <w:t xml:space="preserve"> «Сдай макулатуру – спаси дерево» и др., позволяющие объединить детей, родителей, педагогов для осуществления общего дела, реализации единой цели. </w:t>
      </w:r>
    </w:p>
    <w:p w:rsidR="00D80297" w:rsidRPr="00BB15AE" w:rsidRDefault="00D80297" w:rsidP="00D80297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color w:val="000000"/>
          <w:sz w:val="24"/>
          <w:szCs w:val="24"/>
        </w:rPr>
      </w:pPr>
      <w:r w:rsidRPr="00BB15AE">
        <w:rPr>
          <w:rFonts w:ascii="Times New Roman" w:hAnsi="Times New Roman"/>
          <w:b/>
          <w:color w:val="000000"/>
          <w:sz w:val="24"/>
          <w:szCs w:val="24"/>
        </w:rPr>
        <w:t>Маршрут выходного дня</w:t>
      </w:r>
      <w:r w:rsidRPr="00BB15AE">
        <w:rPr>
          <w:rFonts w:ascii="Times New Roman" w:hAnsi="Times New Roman"/>
          <w:color w:val="000000"/>
          <w:sz w:val="24"/>
          <w:szCs w:val="24"/>
        </w:rPr>
        <w:t xml:space="preserve"> подчинен единой цели, имеет различные формы проведения: поход в театр, зоопарк, посещение выставок, участие в трудовом десанте и т.д.</w:t>
      </w:r>
    </w:p>
    <w:p w:rsidR="00922700" w:rsidRDefault="00922700"/>
    <w:sectPr w:rsidR="00922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F7867"/>
    <w:multiLevelType w:val="hybridMultilevel"/>
    <w:tmpl w:val="A0D44D84"/>
    <w:lvl w:ilvl="0" w:tplc="FA88BCD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26401BF5"/>
    <w:multiLevelType w:val="hybridMultilevel"/>
    <w:tmpl w:val="77EAC3BE"/>
    <w:lvl w:ilvl="0" w:tplc="FA88BCD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">
    <w:nsid w:val="2875576B"/>
    <w:multiLevelType w:val="hybridMultilevel"/>
    <w:tmpl w:val="DCE621AE"/>
    <w:lvl w:ilvl="0" w:tplc="54E69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32BB6"/>
    <w:multiLevelType w:val="hybridMultilevel"/>
    <w:tmpl w:val="1D465EE8"/>
    <w:lvl w:ilvl="0" w:tplc="54E69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954C19"/>
    <w:multiLevelType w:val="hybridMultilevel"/>
    <w:tmpl w:val="543883C0"/>
    <w:lvl w:ilvl="0" w:tplc="FA88B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4C10E5"/>
    <w:multiLevelType w:val="hybridMultilevel"/>
    <w:tmpl w:val="13561A88"/>
    <w:lvl w:ilvl="0" w:tplc="FA88B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1E7A48"/>
    <w:multiLevelType w:val="hybridMultilevel"/>
    <w:tmpl w:val="F7E6D960"/>
    <w:lvl w:ilvl="0" w:tplc="54E69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41B5E37"/>
    <w:multiLevelType w:val="hybridMultilevel"/>
    <w:tmpl w:val="82765682"/>
    <w:lvl w:ilvl="0" w:tplc="FA88BCD4">
      <w:start w:val="1"/>
      <w:numFmt w:val="bullet"/>
      <w:lvlText w:val="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>
    <w:nsid w:val="73CA4D67"/>
    <w:multiLevelType w:val="hybridMultilevel"/>
    <w:tmpl w:val="51F2170A"/>
    <w:lvl w:ilvl="0" w:tplc="FA88B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580F53"/>
    <w:multiLevelType w:val="hybridMultilevel"/>
    <w:tmpl w:val="39746A10"/>
    <w:lvl w:ilvl="0" w:tplc="FA88BC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704D07"/>
    <w:multiLevelType w:val="hybridMultilevel"/>
    <w:tmpl w:val="9858D5B0"/>
    <w:lvl w:ilvl="0" w:tplc="54E690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37643F"/>
    <w:multiLevelType w:val="hybridMultilevel"/>
    <w:tmpl w:val="1ED2B6D0"/>
    <w:lvl w:ilvl="0" w:tplc="0419000B">
      <w:start w:val="1"/>
      <w:numFmt w:val="bullet"/>
      <w:lvlText w:val="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3"/>
  </w:num>
  <w:num w:numId="5">
    <w:abstractNumId w:val="4"/>
  </w:num>
  <w:num w:numId="6">
    <w:abstractNumId w:val="8"/>
  </w:num>
  <w:num w:numId="7">
    <w:abstractNumId w:val="7"/>
  </w:num>
  <w:num w:numId="8">
    <w:abstractNumId w:val="1"/>
  </w:num>
  <w:num w:numId="9">
    <w:abstractNumId w:val="0"/>
  </w:num>
  <w:num w:numId="10">
    <w:abstractNumId w:val="5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C65"/>
    <w:rsid w:val="00480C65"/>
    <w:rsid w:val="00922700"/>
    <w:rsid w:val="00D8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97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0297"/>
    <w:rPr>
      <w:color w:val="0000FF"/>
      <w:u w:val="single"/>
    </w:rPr>
  </w:style>
  <w:style w:type="table" w:styleId="a4">
    <w:name w:val="Table Grid"/>
    <w:basedOn w:val="a1"/>
    <w:uiPriority w:val="39"/>
    <w:rsid w:val="00D8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8029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rsid w:val="00D80297"/>
    <w:rPr>
      <w:rFonts w:ascii="Calibri" w:eastAsia="Lucida Sans Unicode" w:hAnsi="Calibri" w:cs="Times New Roman"/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97"/>
    <w:pPr>
      <w:suppressAutoHyphens/>
    </w:pPr>
    <w:rPr>
      <w:rFonts w:ascii="Calibri" w:eastAsia="Lucida Sans Unicode" w:hAnsi="Calibri" w:cs="Times New Roman"/>
      <w:kern w:val="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D80297"/>
    <w:rPr>
      <w:color w:val="0000FF"/>
      <w:u w:val="single"/>
    </w:rPr>
  </w:style>
  <w:style w:type="table" w:styleId="a4">
    <w:name w:val="Table Grid"/>
    <w:basedOn w:val="a1"/>
    <w:uiPriority w:val="39"/>
    <w:rsid w:val="00D802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link w:val="a6"/>
    <w:uiPriority w:val="34"/>
    <w:qFormat/>
    <w:rsid w:val="00D80297"/>
    <w:pPr>
      <w:ind w:left="720"/>
      <w:contextualSpacing/>
    </w:pPr>
  </w:style>
  <w:style w:type="character" w:customStyle="1" w:styleId="a6">
    <w:name w:val="Абзац списка Знак"/>
    <w:link w:val="a5"/>
    <w:uiPriority w:val="34"/>
    <w:qFormat/>
    <w:rsid w:val="00D80297"/>
    <w:rPr>
      <w:rFonts w:ascii="Calibri" w:eastAsia="Lucida Sans Unicode" w:hAnsi="Calibri" w:cs="Times New Roman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ublication.pravo.gov.ru/Document/View/0001202212280044?index=1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4194</Words>
  <Characters>23911</Characters>
  <Application>Microsoft Office Word</Application>
  <DocSecurity>0</DocSecurity>
  <Lines>199</Lines>
  <Paragraphs>56</Paragraphs>
  <ScaleCrop>false</ScaleCrop>
  <Company/>
  <LinksUpToDate>false</LinksUpToDate>
  <CharactersWithSpaces>28049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2</cp:revision>
  <dcterms:created xsi:type="dcterms:W3CDTF">2025-01-30T09:46:00Z</dcterms:created>
  <dcterms:modified xsi:type="dcterms:W3CDTF">2025-01-30T09:49:00Z</dcterms:modified>
</cp:coreProperties>
</file>